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E566A" w14:textId="3C908543" w:rsidR="002A1A4D" w:rsidRPr="007E1554" w:rsidRDefault="007E1554" w:rsidP="00920CFB">
      <w:pPr>
        <w:spacing w:after="240" w:line="252" w:lineRule="auto"/>
        <w:ind w:firstLine="709"/>
        <w:jc w:val="both"/>
        <w:rPr>
          <w:rFonts w:ascii="Arial" w:hAnsi="Arial" w:cs="Arial"/>
          <w:b/>
          <w:color w:val="000000" w:themeColor="text1"/>
          <w:sz w:val="28"/>
          <w:szCs w:val="28"/>
          <w:u w:val="single"/>
          <w:shd w:val="clear" w:color="auto" w:fill="FFFFFF"/>
          <w:lang w:val="kk-KZ"/>
        </w:rPr>
      </w:pPr>
      <w:r w:rsidRPr="007E1554">
        <w:rPr>
          <w:rFonts w:ascii="Arial" w:hAnsi="Arial" w:cs="Arial"/>
          <w:b/>
          <w:color w:val="000000" w:themeColor="text1"/>
          <w:sz w:val="28"/>
          <w:szCs w:val="28"/>
          <w:u w:val="single"/>
          <w:shd w:val="clear" w:color="auto" w:fill="FFFFFF"/>
        </w:rPr>
        <w:t xml:space="preserve"> АҚЖМС</w:t>
      </w:r>
      <w:r>
        <w:rPr>
          <w:rFonts w:ascii="Arial" w:hAnsi="Arial" w:cs="Arial"/>
          <w:b/>
          <w:color w:val="000000" w:themeColor="text1"/>
          <w:sz w:val="28"/>
          <w:szCs w:val="28"/>
          <w:u w:val="single"/>
          <w:shd w:val="clear" w:color="auto" w:fill="FFFFFF"/>
          <w:lang w:val="kk-KZ"/>
        </w:rPr>
        <w:t xml:space="preserve"> бойынша тезистері</w:t>
      </w:r>
    </w:p>
    <w:p w14:paraId="00422EAE" w14:textId="48F9A66C" w:rsidR="00C3761A" w:rsidRPr="00AD6488" w:rsidRDefault="005A333B" w:rsidP="0064058B">
      <w:pPr>
        <w:pStyle w:val="a3"/>
        <w:numPr>
          <w:ilvl w:val="0"/>
          <w:numId w:val="9"/>
        </w:numPr>
        <w:tabs>
          <w:tab w:val="left" w:pos="1276"/>
        </w:tabs>
        <w:spacing w:after="120" w:line="252" w:lineRule="auto"/>
        <w:ind w:left="0" w:firstLine="709"/>
        <w:jc w:val="both"/>
        <w:rPr>
          <w:rFonts w:ascii="Arial" w:hAnsi="Arial" w:cs="Arial"/>
          <w:i/>
          <w:color w:val="000000" w:themeColor="text1"/>
          <w:sz w:val="28"/>
          <w:szCs w:val="28"/>
          <w:shd w:val="clear" w:color="auto" w:fill="FFFFFF"/>
          <w:lang w:val="ru-KZ"/>
        </w:rPr>
      </w:pPr>
      <w:r w:rsidRPr="00A972F6">
        <w:rPr>
          <w:rFonts w:ascii="Arial" w:hAnsi="Arial" w:cs="Arial"/>
          <w:color w:val="000000" w:themeColor="text1"/>
          <w:sz w:val="28"/>
          <w:szCs w:val="28"/>
          <w:shd w:val="clear" w:color="auto" w:fill="FFFFFF"/>
          <w:lang w:val="kk-KZ"/>
        </w:rPr>
        <w:t xml:space="preserve"> </w:t>
      </w:r>
      <w:r w:rsidR="0019276B" w:rsidRPr="0019276B">
        <w:rPr>
          <w:rFonts w:ascii="Arial" w:hAnsi="Arial" w:cs="Arial"/>
          <w:color w:val="000000" w:themeColor="text1"/>
          <w:sz w:val="28"/>
          <w:szCs w:val="28"/>
          <w:shd w:val="clear" w:color="auto" w:fill="FFFFFF"/>
          <w:lang w:val="kk-KZ"/>
        </w:rPr>
        <w:t>«</w:t>
      </w:r>
      <w:r w:rsidR="00A972F6" w:rsidRPr="00A972F6">
        <w:rPr>
          <w:rFonts w:ascii="Arial" w:hAnsi="Arial" w:cs="Arial"/>
          <w:b/>
          <w:bCs/>
          <w:color w:val="000000" w:themeColor="text1"/>
          <w:sz w:val="28"/>
          <w:szCs w:val="28"/>
          <w:shd w:val="clear" w:color="auto" w:fill="FFFFFF"/>
          <w:lang w:val="kk-KZ"/>
        </w:rPr>
        <w:t>2025 жылғы 7 сәуірден бастап міндетті автосақтандыру бойынша базалық сақтандыру сый</w:t>
      </w:r>
      <w:r w:rsidR="00566998">
        <w:rPr>
          <w:rFonts w:ascii="Arial" w:hAnsi="Arial" w:cs="Arial"/>
          <w:b/>
          <w:bCs/>
          <w:color w:val="000000" w:themeColor="text1"/>
          <w:sz w:val="28"/>
          <w:szCs w:val="28"/>
          <w:shd w:val="clear" w:color="auto" w:fill="FFFFFF"/>
          <w:lang w:val="kk-KZ"/>
        </w:rPr>
        <w:t>лық</w:t>
      </w:r>
      <w:r w:rsidR="00A972F6" w:rsidRPr="00A972F6">
        <w:rPr>
          <w:rFonts w:ascii="Arial" w:hAnsi="Arial" w:cs="Arial"/>
          <w:b/>
          <w:bCs/>
          <w:color w:val="000000" w:themeColor="text1"/>
          <w:sz w:val="28"/>
          <w:szCs w:val="28"/>
          <w:shd w:val="clear" w:color="auto" w:fill="FFFFFF"/>
          <w:lang w:val="kk-KZ"/>
        </w:rPr>
        <w:t xml:space="preserve">ақысының өсуі туралы </w:t>
      </w:r>
      <w:r w:rsidR="00A972F6" w:rsidRPr="00133D46">
        <w:rPr>
          <w:rFonts w:ascii="Arial" w:hAnsi="Arial" w:cs="Arial"/>
          <w:color w:val="000000" w:themeColor="text1"/>
          <w:sz w:val="28"/>
          <w:szCs w:val="28"/>
          <w:shd w:val="clear" w:color="auto" w:fill="FFFFFF"/>
          <w:lang w:val="kk-KZ"/>
        </w:rPr>
        <w:t>тезиске қатысты</w:t>
      </w:r>
      <w:r w:rsidR="00A972F6" w:rsidRPr="00600CF8">
        <w:rPr>
          <w:rFonts w:ascii="Arial" w:hAnsi="Arial" w:cs="Arial"/>
          <w:i/>
          <w:iCs/>
          <w:color w:val="000000" w:themeColor="text1"/>
          <w:sz w:val="28"/>
          <w:szCs w:val="28"/>
          <w:shd w:val="clear" w:color="auto" w:fill="FFFFFF"/>
          <w:lang w:val="kk-KZ"/>
        </w:rPr>
        <w:t>(өңірлерде тариф екі есеге – 78 мың теңгеге дейін, Астанада үш есеге – 112 мың теңгеге дейін өсті; скутер иелері бұрын 7 мың теңге төлесе, енді шамамен 50 мың теңге төлейді, бұл әсіресе жастар мен курьерлерге әсер етеді)»</w:t>
      </w:r>
    </w:p>
    <w:p w14:paraId="699E840B" w14:textId="77777777" w:rsidR="009E3F11" w:rsidRDefault="00600CF8" w:rsidP="00C3761A">
      <w:pPr>
        <w:tabs>
          <w:tab w:val="left" w:pos="1134"/>
        </w:tabs>
        <w:spacing w:line="252" w:lineRule="auto"/>
        <w:ind w:firstLine="709"/>
        <w:jc w:val="both"/>
        <w:rPr>
          <w:rFonts w:ascii="Arial" w:hAnsi="Arial" w:cs="Arial"/>
          <w:color w:val="000000" w:themeColor="text1"/>
          <w:sz w:val="28"/>
          <w:szCs w:val="28"/>
          <w:shd w:val="clear" w:color="auto" w:fill="FFFFFF"/>
        </w:rPr>
      </w:pPr>
      <w:r w:rsidRPr="00600CF8">
        <w:rPr>
          <w:rFonts w:ascii="Arial" w:hAnsi="Arial" w:cs="Arial"/>
          <w:color w:val="000000" w:themeColor="text1"/>
          <w:sz w:val="28"/>
          <w:szCs w:val="28"/>
          <w:shd w:val="clear" w:color="auto" w:fill="FFFFFF"/>
        </w:rPr>
        <w:t xml:space="preserve">Базалық сақтандыру сыйақысы Қазақстан Республикасының «Сақтандыру қызметі туралы» Заңында белгіленген және 2007 жылдан бері өзгеріссіз қалып отыр – </w:t>
      </w:r>
      <w:r w:rsidRPr="009E3F11">
        <w:rPr>
          <w:rFonts w:ascii="Arial" w:hAnsi="Arial" w:cs="Arial"/>
          <w:b/>
          <w:bCs/>
          <w:color w:val="000000" w:themeColor="text1"/>
          <w:sz w:val="28"/>
          <w:szCs w:val="28"/>
          <w:shd w:val="clear" w:color="auto" w:fill="FFFFFF"/>
        </w:rPr>
        <w:t>1,9 АЕК</w:t>
      </w:r>
      <w:r w:rsidRPr="00600CF8">
        <w:rPr>
          <w:rFonts w:ascii="Arial" w:hAnsi="Arial" w:cs="Arial"/>
          <w:color w:val="000000" w:themeColor="text1"/>
          <w:sz w:val="28"/>
          <w:szCs w:val="28"/>
          <w:shd w:val="clear" w:color="auto" w:fill="FFFFFF"/>
        </w:rPr>
        <w:t xml:space="preserve">, бұл 2025 жылы </w:t>
      </w:r>
      <w:r w:rsidRPr="009E3F11">
        <w:rPr>
          <w:rFonts w:ascii="Arial" w:hAnsi="Arial" w:cs="Arial"/>
          <w:b/>
          <w:bCs/>
          <w:color w:val="000000" w:themeColor="text1"/>
          <w:sz w:val="28"/>
          <w:szCs w:val="28"/>
          <w:shd w:val="clear" w:color="auto" w:fill="FFFFFF"/>
        </w:rPr>
        <w:t>7 471</w:t>
      </w:r>
      <w:r w:rsidRPr="00600CF8">
        <w:rPr>
          <w:rFonts w:ascii="Arial" w:hAnsi="Arial" w:cs="Arial"/>
          <w:color w:val="000000" w:themeColor="text1"/>
          <w:sz w:val="28"/>
          <w:szCs w:val="28"/>
          <w:shd w:val="clear" w:color="auto" w:fill="FFFFFF"/>
        </w:rPr>
        <w:t xml:space="preserve"> теңгеге тең.</w:t>
      </w:r>
    </w:p>
    <w:p w14:paraId="7C2F6B19" w14:textId="42983774" w:rsidR="00C3761A" w:rsidRPr="00E04329" w:rsidRDefault="00E04329" w:rsidP="00E04329">
      <w:pPr>
        <w:tabs>
          <w:tab w:val="left" w:pos="1134"/>
        </w:tabs>
        <w:spacing w:line="252" w:lineRule="auto"/>
        <w:ind w:firstLine="709"/>
        <w:jc w:val="both"/>
        <w:rPr>
          <w:rFonts w:ascii="Arial" w:hAnsi="Arial" w:cs="Arial"/>
          <w:b/>
          <w:color w:val="000000" w:themeColor="text1"/>
          <w:sz w:val="28"/>
          <w:szCs w:val="28"/>
          <w:shd w:val="clear" w:color="auto" w:fill="FFFFFF"/>
        </w:rPr>
      </w:pPr>
      <w:r w:rsidRPr="00E04329">
        <w:rPr>
          <w:rFonts w:ascii="Arial" w:hAnsi="Arial" w:cs="Arial"/>
          <w:b/>
          <w:color w:val="000000" w:themeColor="text1"/>
          <w:sz w:val="28"/>
          <w:szCs w:val="28"/>
          <w:shd w:val="clear" w:color="auto" w:fill="FFFFFF"/>
        </w:rPr>
        <w:t xml:space="preserve">«Бонус-малус» жүйесі </w:t>
      </w:r>
      <w:r w:rsidRPr="00E04329">
        <w:rPr>
          <w:rFonts w:ascii="Arial" w:hAnsi="Arial" w:cs="Arial"/>
          <w:bCs/>
          <w:color w:val="000000" w:themeColor="text1"/>
          <w:sz w:val="28"/>
          <w:szCs w:val="28"/>
          <w:shd w:val="clear" w:color="auto" w:fill="FFFFFF"/>
        </w:rPr>
        <w:t xml:space="preserve">сақтандыру шартының құнын анықтауда тіркеу өңірі, көлік құралын пайдалану түрі мен мерзімі, сақтанушының жасы мен жүргізушілік өтілі сияқты көрсеткіштермен қатар қолданылады және нақты сақтанушы жүргізушінің апаттылық деңгейіне (яғни, залалдылығына) байланысты міндетті автосақтандырудың құнын саралауға мүмкіндік </w:t>
      </w:r>
      <w:r w:rsidRPr="00E04329">
        <w:rPr>
          <w:rFonts w:ascii="Arial" w:hAnsi="Arial" w:cs="Arial"/>
          <w:bCs/>
          <w:color w:val="000000" w:themeColor="text1"/>
          <w:sz w:val="28"/>
          <w:szCs w:val="28"/>
          <w:shd w:val="clear" w:color="auto" w:fill="FFFFFF"/>
        </w:rPr>
        <w:t>береді. Аталған</w:t>
      </w:r>
      <w:r w:rsidRPr="00E04329">
        <w:rPr>
          <w:rFonts w:ascii="Arial" w:hAnsi="Arial" w:cs="Arial"/>
          <w:bCs/>
          <w:color w:val="000000" w:themeColor="text1"/>
          <w:sz w:val="28"/>
          <w:szCs w:val="28"/>
          <w:shd w:val="clear" w:color="auto" w:fill="FFFFFF"/>
        </w:rPr>
        <w:t xml:space="preserve"> коэффициенттер базалық сақтандыру сый</w:t>
      </w:r>
      <w:r w:rsidR="00566998">
        <w:rPr>
          <w:rFonts w:ascii="Arial" w:hAnsi="Arial" w:cs="Arial"/>
          <w:bCs/>
          <w:color w:val="000000" w:themeColor="text1"/>
          <w:sz w:val="28"/>
          <w:szCs w:val="28"/>
          <w:shd w:val="clear" w:color="auto" w:fill="FFFFFF"/>
        </w:rPr>
        <w:t>лы</w:t>
      </w:r>
      <w:r w:rsidR="00566998">
        <w:rPr>
          <w:rFonts w:ascii="Arial" w:hAnsi="Arial" w:cs="Arial"/>
          <w:bCs/>
          <w:color w:val="000000" w:themeColor="text1"/>
          <w:sz w:val="28"/>
          <w:szCs w:val="28"/>
          <w:shd w:val="clear" w:color="auto" w:fill="FFFFFF"/>
          <w:lang w:val="kk-KZ"/>
        </w:rPr>
        <w:t>қ</w:t>
      </w:r>
      <w:r w:rsidRPr="00E04329">
        <w:rPr>
          <w:rFonts w:ascii="Arial" w:hAnsi="Arial" w:cs="Arial"/>
          <w:bCs/>
          <w:color w:val="000000" w:themeColor="text1"/>
          <w:sz w:val="28"/>
          <w:szCs w:val="28"/>
          <w:shd w:val="clear" w:color="auto" w:fill="FFFFFF"/>
        </w:rPr>
        <w:t>ақысына көбейтіліп, сақтандырудың түпкілікті құны есептеледі. Бұл тәртіп те заң деңгейінде айқындалған.</w:t>
      </w:r>
    </w:p>
    <w:p w14:paraId="4BE94266" w14:textId="77777777" w:rsidR="005A2420" w:rsidRDefault="005A2420" w:rsidP="005A2420">
      <w:pPr>
        <w:tabs>
          <w:tab w:val="left" w:pos="1134"/>
        </w:tabs>
        <w:spacing w:line="252" w:lineRule="auto"/>
        <w:ind w:firstLine="709"/>
        <w:jc w:val="both"/>
        <w:rPr>
          <w:rFonts w:ascii="Arial" w:hAnsi="Arial" w:cs="Arial"/>
          <w:color w:val="000000" w:themeColor="text1"/>
          <w:sz w:val="28"/>
          <w:szCs w:val="28"/>
          <w:shd w:val="clear" w:color="auto" w:fill="FFFFFF"/>
        </w:rPr>
      </w:pPr>
      <w:r w:rsidRPr="005A2420">
        <w:rPr>
          <w:rFonts w:ascii="Arial" w:hAnsi="Arial" w:cs="Arial"/>
          <w:color w:val="000000" w:themeColor="text1"/>
          <w:sz w:val="28"/>
          <w:szCs w:val="28"/>
          <w:shd w:val="clear" w:color="auto" w:fill="FFFFFF"/>
        </w:rPr>
        <w:t>АҚШ, Германия, Франция, Австрия, Бельгия сияқты дамыған елдерде «</w:t>
      </w:r>
      <w:r w:rsidRPr="005A2420">
        <w:rPr>
          <w:rFonts w:ascii="Arial" w:hAnsi="Arial" w:cs="Arial"/>
          <w:b/>
          <w:bCs/>
          <w:color w:val="000000" w:themeColor="text1"/>
          <w:sz w:val="28"/>
          <w:szCs w:val="28"/>
          <w:shd w:val="clear" w:color="auto" w:fill="FFFFFF"/>
        </w:rPr>
        <w:t>бонус-малус» жүйесі</w:t>
      </w:r>
      <w:r w:rsidRPr="005A2420">
        <w:rPr>
          <w:rFonts w:ascii="Arial" w:hAnsi="Arial" w:cs="Arial"/>
          <w:color w:val="000000" w:themeColor="text1"/>
          <w:sz w:val="28"/>
          <w:szCs w:val="28"/>
          <w:shd w:val="clear" w:color="auto" w:fill="FFFFFF"/>
        </w:rPr>
        <w:t xml:space="preserve"> – жүргізушінің сақтандыру тарихына байланысты сақтандыру сыйақысын саралап есептеуге мүмкіндік беретін дифференциалды тәсіл болып табылады.Жүйенің атауы латын тілінен «</w:t>
      </w:r>
      <w:r w:rsidRPr="005A2420">
        <w:rPr>
          <w:rFonts w:ascii="Arial" w:hAnsi="Arial" w:cs="Arial"/>
          <w:b/>
          <w:bCs/>
          <w:i/>
          <w:iCs/>
          <w:color w:val="000000" w:themeColor="text1"/>
          <w:sz w:val="28"/>
          <w:szCs w:val="28"/>
          <w:shd w:val="clear" w:color="auto" w:fill="FFFFFF"/>
        </w:rPr>
        <w:t>жақсы – жаман</w:t>
      </w:r>
      <w:r w:rsidRPr="005A2420">
        <w:rPr>
          <w:rFonts w:ascii="Arial" w:hAnsi="Arial" w:cs="Arial"/>
          <w:color w:val="000000" w:themeColor="text1"/>
          <w:sz w:val="28"/>
          <w:szCs w:val="28"/>
          <w:shd w:val="clear" w:color="auto" w:fill="FFFFFF"/>
        </w:rPr>
        <w:t>» деп аударылады және оның мәнін айқын көрсетеді: апатсыз жүрген жүргізушілерді ынталандырып, оларға сақтандыру полисінің құнын төмендету және жол-көлік оқиғаларына жиі кінәлі болатындарға, әсіресе адам өмірі мен денсаулығына зиян келтірген жағдайда, сақтандыру сыйақысын арттыру.</w:t>
      </w:r>
    </w:p>
    <w:p w14:paraId="3AC2546B" w14:textId="77777777" w:rsidR="001E263C" w:rsidRDefault="001E263C" w:rsidP="00DB3FA5">
      <w:pPr>
        <w:tabs>
          <w:tab w:val="left" w:pos="1134"/>
        </w:tabs>
        <w:spacing w:line="252" w:lineRule="auto"/>
        <w:ind w:firstLine="709"/>
        <w:jc w:val="both"/>
        <w:rPr>
          <w:rFonts w:ascii="Arial" w:hAnsi="Arial" w:cs="Arial"/>
          <w:color w:val="000000" w:themeColor="text1"/>
          <w:sz w:val="28"/>
          <w:szCs w:val="28"/>
          <w:shd w:val="clear" w:color="auto" w:fill="FFFFFF"/>
        </w:rPr>
      </w:pPr>
      <w:r w:rsidRPr="001E263C">
        <w:rPr>
          <w:rFonts w:ascii="Arial" w:hAnsi="Arial" w:cs="Arial"/>
          <w:color w:val="000000" w:themeColor="text1"/>
          <w:sz w:val="28"/>
          <w:szCs w:val="28"/>
          <w:shd w:val="clear" w:color="auto" w:fill="FFFFFF"/>
        </w:rPr>
        <w:t>Осылайша, «бонус-малус» жүйесі жол қозғалысы тәртібін арттыруға және сақтандыру жарналарын әділ бөлуге ықпал ететін маңызды құрал болып табылады, мұнда әрбір жүргізуші өз тәуекел деңгейіне сай жарна төлейді.</w:t>
      </w:r>
    </w:p>
    <w:p w14:paraId="4B0D216E" w14:textId="0E2584A9" w:rsidR="00E35859" w:rsidRPr="00E35859" w:rsidRDefault="00E35859" w:rsidP="00E35859">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E35859">
        <w:rPr>
          <w:rFonts w:ascii="Arial" w:hAnsi="Arial" w:cs="Arial"/>
          <w:color w:val="000000" w:themeColor="text1"/>
          <w:sz w:val="28"/>
          <w:szCs w:val="28"/>
          <w:shd w:val="clear" w:color="auto" w:fill="FFFFFF"/>
          <w:lang w:val="ru-KZ"/>
        </w:rPr>
        <w:t xml:space="preserve">2025 жылғы 7 сәуірден бастап міндетті автосақтандыру шартына </w:t>
      </w:r>
      <w:r w:rsidRPr="00E35859">
        <w:rPr>
          <w:rFonts w:ascii="Arial" w:hAnsi="Arial" w:cs="Arial"/>
          <w:b/>
          <w:bCs/>
          <w:color w:val="000000" w:themeColor="text1"/>
          <w:sz w:val="28"/>
          <w:szCs w:val="28"/>
          <w:shd w:val="clear" w:color="auto" w:fill="FFFFFF"/>
          <w:lang w:val="ru-KZ"/>
        </w:rPr>
        <w:t>алғаш рет</w:t>
      </w:r>
      <w:r w:rsidRPr="00E35859">
        <w:rPr>
          <w:rFonts w:ascii="Arial" w:hAnsi="Arial" w:cs="Arial"/>
          <w:color w:val="000000" w:themeColor="text1"/>
          <w:sz w:val="28"/>
          <w:szCs w:val="28"/>
          <w:shd w:val="clear" w:color="auto" w:fill="FFFFFF"/>
          <w:lang w:val="ru-KZ"/>
        </w:rPr>
        <w:t xml:space="preserve"> қол қойып жатқан баста</w:t>
      </w:r>
      <w:r w:rsidR="00B90CA3">
        <w:rPr>
          <w:rFonts w:ascii="Arial" w:hAnsi="Arial" w:cs="Arial"/>
          <w:color w:val="000000" w:themeColor="text1"/>
          <w:sz w:val="28"/>
          <w:szCs w:val="28"/>
          <w:shd w:val="clear" w:color="auto" w:fill="FFFFFF"/>
          <w:lang w:val="kk-KZ"/>
        </w:rPr>
        <w:t>ушы</w:t>
      </w:r>
      <w:r w:rsidRPr="00E35859">
        <w:rPr>
          <w:rFonts w:ascii="Arial" w:hAnsi="Arial" w:cs="Arial"/>
          <w:color w:val="000000" w:themeColor="text1"/>
          <w:sz w:val="28"/>
          <w:szCs w:val="28"/>
          <w:shd w:val="clear" w:color="auto" w:fill="FFFFFF"/>
          <w:lang w:val="ru-KZ"/>
        </w:rPr>
        <w:t xml:space="preserve"> жүргізушілер </w:t>
      </w:r>
      <w:r w:rsidRPr="00E35859">
        <w:rPr>
          <w:rFonts w:ascii="Arial" w:hAnsi="Arial" w:cs="Arial"/>
          <w:b/>
          <w:bCs/>
          <w:color w:val="000000" w:themeColor="text1"/>
          <w:sz w:val="28"/>
          <w:szCs w:val="28"/>
          <w:shd w:val="clear" w:color="auto" w:fill="FFFFFF"/>
          <w:lang w:val="ru-KZ"/>
        </w:rPr>
        <w:t>«бонус-малус»</w:t>
      </w:r>
      <w:r w:rsidRPr="00E35859">
        <w:rPr>
          <w:rFonts w:ascii="Arial" w:hAnsi="Arial" w:cs="Arial"/>
          <w:color w:val="000000" w:themeColor="text1"/>
          <w:sz w:val="28"/>
          <w:szCs w:val="28"/>
          <w:shd w:val="clear" w:color="auto" w:fill="FFFFFF"/>
          <w:lang w:val="ru-KZ"/>
        </w:rPr>
        <w:t xml:space="preserve"> </w:t>
      </w:r>
      <w:r w:rsidRPr="00E35859">
        <w:rPr>
          <w:rFonts w:ascii="Arial" w:hAnsi="Arial" w:cs="Arial"/>
          <w:b/>
          <w:bCs/>
          <w:color w:val="000000" w:themeColor="text1"/>
          <w:sz w:val="28"/>
          <w:szCs w:val="28"/>
          <w:shd w:val="clear" w:color="auto" w:fill="FFFFFF"/>
          <w:lang w:val="ru-KZ"/>
        </w:rPr>
        <w:t>жүйесі</w:t>
      </w:r>
      <w:r w:rsidRPr="00E35859">
        <w:rPr>
          <w:rFonts w:ascii="Arial" w:hAnsi="Arial" w:cs="Arial"/>
          <w:color w:val="000000" w:themeColor="text1"/>
          <w:sz w:val="28"/>
          <w:szCs w:val="28"/>
          <w:shd w:val="clear" w:color="auto" w:fill="FFFFFF"/>
          <w:lang w:val="ru-KZ"/>
        </w:rPr>
        <w:t xml:space="preserve"> бойынша </w:t>
      </w:r>
      <w:r w:rsidRPr="00E35859">
        <w:rPr>
          <w:rFonts w:ascii="Arial" w:hAnsi="Arial" w:cs="Arial"/>
          <w:b/>
          <w:bCs/>
          <w:color w:val="000000" w:themeColor="text1"/>
          <w:sz w:val="28"/>
          <w:szCs w:val="28"/>
          <w:shd w:val="clear" w:color="auto" w:fill="FFFFFF"/>
          <w:lang w:val="ru-KZ"/>
        </w:rPr>
        <w:t>«А» санатына</w:t>
      </w:r>
      <w:r w:rsidRPr="00E35859">
        <w:rPr>
          <w:rFonts w:ascii="Arial" w:hAnsi="Arial" w:cs="Arial"/>
          <w:color w:val="000000" w:themeColor="text1"/>
          <w:sz w:val="28"/>
          <w:szCs w:val="28"/>
          <w:shd w:val="clear" w:color="auto" w:fill="FFFFFF"/>
          <w:lang w:val="ru-KZ"/>
        </w:rPr>
        <w:t xml:space="preserve"> бөлінді (</w:t>
      </w:r>
      <w:r w:rsidRPr="00E35859">
        <w:rPr>
          <w:rFonts w:ascii="Arial" w:hAnsi="Arial" w:cs="Arial"/>
          <w:b/>
          <w:bCs/>
          <w:color w:val="000000" w:themeColor="text1"/>
          <w:sz w:val="28"/>
          <w:szCs w:val="28"/>
          <w:shd w:val="clear" w:color="auto" w:fill="FFFFFF"/>
          <w:lang w:val="ru-KZ"/>
        </w:rPr>
        <w:t>бұрын 3-санатта болған</w:t>
      </w:r>
      <w:r w:rsidRPr="00E35859">
        <w:rPr>
          <w:rFonts w:ascii="Arial" w:hAnsi="Arial" w:cs="Arial"/>
          <w:color w:val="000000" w:themeColor="text1"/>
          <w:sz w:val="28"/>
          <w:szCs w:val="28"/>
          <w:shd w:val="clear" w:color="auto" w:fill="FFFFFF"/>
          <w:lang w:val="ru-KZ"/>
        </w:rPr>
        <w:t>). Бұл – бастапқы класс, өйткені мұндай жүргізушілер бойынша сақтандыру статистикасы жоқ және олардың жолда</w:t>
      </w:r>
      <w:r w:rsidR="00A302F3">
        <w:rPr>
          <w:rFonts w:ascii="Arial" w:hAnsi="Arial" w:cs="Arial"/>
          <w:color w:val="000000" w:themeColor="text1"/>
          <w:sz w:val="28"/>
          <w:szCs w:val="28"/>
          <w:shd w:val="clear" w:color="auto" w:fill="FFFFFF"/>
          <w:lang w:val="kk-KZ"/>
        </w:rPr>
        <w:t xml:space="preserve"> жүру тәртібін</w:t>
      </w:r>
      <w:r w:rsidRPr="00E35859">
        <w:rPr>
          <w:rFonts w:ascii="Arial" w:hAnsi="Arial" w:cs="Arial"/>
          <w:color w:val="000000" w:themeColor="text1"/>
          <w:sz w:val="28"/>
          <w:szCs w:val="28"/>
          <w:shd w:val="clear" w:color="auto" w:fill="FFFFFF"/>
          <w:lang w:val="ru-KZ"/>
        </w:rPr>
        <w:t xml:space="preserve"> болжау мүмкін емес.Мұндай тәсіл кез келген көлік құралын басқарушыларға қолданылады – жеңіл автомобиль, скутер немесе мотоцикл болса да.</w:t>
      </w:r>
      <w:r w:rsidRPr="00E35859">
        <w:rPr>
          <w:rFonts w:ascii="Arial" w:hAnsi="Arial" w:cs="Arial"/>
          <w:color w:val="000000" w:themeColor="text1"/>
          <w:sz w:val="28"/>
          <w:szCs w:val="28"/>
          <w:shd w:val="clear" w:color="auto" w:fill="FFFFFF"/>
          <w:lang w:val="ru-KZ"/>
        </w:rPr>
        <w:br/>
        <w:t>Бұл жүйе әлемдік тәжірибеде</w:t>
      </w:r>
      <w:r w:rsidR="00B90CA3">
        <w:rPr>
          <w:rFonts w:ascii="Arial" w:hAnsi="Arial" w:cs="Arial"/>
          <w:color w:val="000000" w:themeColor="text1"/>
          <w:sz w:val="28"/>
          <w:szCs w:val="28"/>
          <w:shd w:val="clear" w:color="auto" w:fill="FFFFFF"/>
          <w:lang w:val="kk-KZ"/>
        </w:rPr>
        <w:t>,</w:t>
      </w:r>
      <w:r w:rsidR="00B90CA3" w:rsidRPr="00B90CA3">
        <w:rPr>
          <w:lang w:val="ru-KZ"/>
        </w:rPr>
        <w:t xml:space="preserve"> </w:t>
      </w:r>
      <w:r w:rsidR="00B90CA3" w:rsidRPr="00B90CA3">
        <w:rPr>
          <w:rFonts w:ascii="Arial" w:hAnsi="Arial" w:cs="Arial"/>
          <w:color w:val="000000" w:themeColor="text1"/>
          <w:sz w:val="28"/>
          <w:szCs w:val="28"/>
          <w:shd w:val="clear" w:color="auto" w:fill="FFFFFF"/>
          <w:lang w:val="kk-KZ"/>
        </w:rPr>
        <w:t>мысалы: Германия, Италия, Нидерланд, Канада, Австралия және басқа да елдерде</w:t>
      </w:r>
      <w:r w:rsidRPr="00E35859">
        <w:rPr>
          <w:rFonts w:ascii="Arial" w:hAnsi="Arial" w:cs="Arial"/>
          <w:color w:val="000000" w:themeColor="text1"/>
          <w:sz w:val="28"/>
          <w:szCs w:val="28"/>
          <w:shd w:val="clear" w:color="auto" w:fill="FFFFFF"/>
          <w:lang w:val="ru-KZ"/>
        </w:rPr>
        <w:t xml:space="preserve"> кеңінен қолданылады</w:t>
      </w:r>
      <w:r w:rsidR="00B90CA3">
        <w:rPr>
          <w:rFonts w:ascii="Arial" w:hAnsi="Arial" w:cs="Arial"/>
          <w:color w:val="000000" w:themeColor="text1"/>
          <w:sz w:val="28"/>
          <w:szCs w:val="28"/>
          <w:shd w:val="clear" w:color="auto" w:fill="FFFFFF"/>
          <w:lang w:val="kk-KZ"/>
        </w:rPr>
        <w:t>.</w:t>
      </w:r>
    </w:p>
    <w:p w14:paraId="78DBD1D9" w14:textId="6F35C2AC" w:rsidR="00FC3322" w:rsidRDefault="001906BC" w:rsidP="00FC3322">
      <w:pPr>
        <w:tabs>
          <w:tab w:val="left" w:pos="1134"/>
        </w:tabs>
        <w:spacing w:line="252" w:lineRule="auto"/>
        <w:jc w:val="both"/>
        <w:rPr>
          <w:rFonts w:ascii="Arial" w:hAnsi="Arial" w:cs="Arial"/>
          <w:color w:val="000000" w:themeColor="text1"/>
          <w:sz w:val="28"/>
          <w:szCs w:val="28"/>
          <w:shd w:val="clear" w:color="auto" w:fill="FFFFFF"/>
          <w:lang w:val="kk-KZ"/>
        </w:rPr>
      </w:pPr>
      <w:r w:rsidRPr="001906BC">
        <w:rPr>
          <w:rFonts w:ascii="Arial" w:hAnsi="Arial" w:cs="Arial"/>
          <w:color w:val="000000" w:themeColor="text1"/>
          <w:sz w:val="28"/>
          <w:szCs w:val="28"/>
          <w:shd w:val="clear" w:color="auto" w:fill="FFFFFF"/>
          <w:lang w:val="kk-KZ"/>
        </w:rPr>
        <w:t>Сақтандыру шартын алғаш рет жасасатын жүргізушілер</w:t>
      </w:r>
      <w:r w:rsidR="00B445CA">
        <w:rPr>
          <w:rFonts w:ascii="Arial" w:hAnsi="Arial" w:cs="Arial"/>
          <w:color w:val="000000" w:themeColor="text1"/>
          <w:sz w:val="28"/>
          <w:szCs w:val="28"/>
          <w:shd w:val="clear" w:color="auto" w:fill="FFFFFF"/>
          <w:lang w:val="kk-KZ"/>
        </w:rPr>
        <w:t>ге қатысты</w:t>
      </w:r>
      <w:r w:rsidRPr="001906BC">
        <w:rPr>
          <w:rFonts w:ascii="Arial" w:hAnsi="Arial" w:cs="Arial"/>
          <w:color w:val="000000" w:themeColor="text1"/>
          <w:sz w:val="28"/>
          <w:szCs w:val="28"/>
          <w:shd w:val="clear" w:color="auto" w:fill="FFFFFF"/>
          <w:lang w:val="kk-KZ"/>
        </w:rPr>
        <w:t xml:space="preserve"> жоғары тәуекел деңгейі ескеріліп, жеке тарифтер белгіленеді.</w:t>
      </w:r>
    </w:p>
    <w:p w14:paraId="0E10BB61" w14:textId="69DF6045" w:rsidR="00695DB8" w:rsidRDefault="00695DB8" w:rsidP="00421260">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695DB8">
        <w:rPr>
          <w:rFonts w:ascii="Arial" w:hAnsi="Arial" w:cs="Arial"/>
          <w:color w:val="000000" w:themeColor="text1"/>
          <w:sz w:val="28"/>
          <w:szCs w:val="28"/>
          <w:shd w:val="clear" w:color="auto" w:fill="FFFFFF"/>
          <w:lang w:val="kk-KZ"/>
        </w:rPr>
        <w:lastRenderedPageBreak/>
        <w:t xml:space="preserve">Статистикаға сәйкес, сақтандыру шартын алғаш рет жасасқан жүргізушілердің залалдылық деңгейі </w:t>
      </w:r>
      <w:r w:rsidRPr="00695DB8">
        <w:rPr>
          <w:rFonts w:ascii="Arial" w:hAnsi="Arial" w:cs="Arial"/>
          <w:b/>
          <w:bCs/>
          <w:color w:val="000000" w:themeColor="text1"/>
          <w:sz w:val="28"/>
          <w:szCs w:val="28"/>
          <w:shd w:val="clear" w:color="auto" w:fill="FFFFFF"/>
          <w:lang w:val="kk-KZ"/>
        </w:rPr>
        <w:t xml:space="preserve">100%-дан </w:t>
      </w:r>
      <w:r w:rsidRPr="00695DB8">
        <w:rPr>
          <w:rFonts w:ascii="Arial" w:hAnsi="Arial" w:cs="Arial"/>
          <w:color w:val="000000" w:themeColor="text1"/>
          <w:sz w:val="28"/>
          <w:szCs w:val="28"/>
          <w:shd w:val="clear" w:color="auto" w:fill="FFFFFF"/>
          <w:lang w:val="kk-KZ"/>
        </w:rPr>
        <w:t xml:space="preserve">асады. Бұрын </w:t>
      </w:r>
      <w:r w:rsidR="00200613">
        <w:rPr>
          <w:rFonts w:ascii="Arial" w:hAnsi="Arial" w:cs="Arial"/>
          <w:color w:val="000000" w:themeColor="text1"/>
          <w:sz w:val="28"/>
          <w:szCs w:val="28"/>
          <w:shd w:val="clear" w:color="auto" w:fill="FFFFFF"/>
          <w:lang w:val="kk-KZ"/>
        </w:rPr>
        <w:t xml:space="preserve">жүйенің </w:t>
      </w:r>
      <w:r w:rsidRPr="00695DB8">
        <w:rPr>
          <w:rFonts w:ascii="Arial" w:hAnsi="Arial" w:cs="Arial"/>
          <w:color w:val="000000" w:themeColor="text1"/>
          <w:sz w:val="28"/>
          <w:szCs w:val="28"/>
          <w:shd w:val="clear" w:color="auto" w:fill="FFFFFF"/>
          <w:lang w:val="kk-KZ"/>
        </w:rPr>
        <w:t>апатсыз жүретін сақтанушылар</w:t>
      </w:r>
      <w:r w:rsidR="00200613">
        <w:rPr>
          <w:rFonts w:ascii="Arial" w:hAnsi="Arial" w:cs="Arial"/>
          <w:color w:val="000000" w:themeColor="text1"/>
          <w:sz w:val="28"/>
          <w:szCs w:val="28"/>
          <w:shd w:val="clear" w:color="auto" w:fill="FFFFFF"/>
          <w:lang w:val="kk-KZ"/>
        </w:rPr>
        <w:t>ы</w:t>
      </w:r>
      <w:r w:rsidRPr="00695DB8">
        <w:rPr>
          <w:rFonts w:ascii="Arial" w:hAnsi="Arial" w:cs="Arial"/>
          <w:color w:val="000000" w:themeColor="text1"/>
          <w:sz w:val="28"/>
          <w:szCs w:val="28"/>
          <w:shd w:val="clear" w:color="auto" w:fill="FFFFFF"/>
          <w:lang w:val="kk-KZ"/>
        </w:rPr>
        <w:t xml:space="preserve">  шығынды аз тәжірибелі жүргізушілер үшін де бөлісіп, солардың орнына жанама түрде төлейтін. Енді </w:t>
      </w:r>
      <w:r w:rsidRPr="0015585D">
        <w:rPr>
          <w:rFonts w:ascii="Arial" w:hAnsi="Arial" w:cs="Arial"/>
          <w:b/>
          <w:bCs/>
          <w:color w:val="000000" w:themeColor="text1"/>
          <w:sz w:val="28"/>
          <w:szCs w:val="28"/>
          <w:shd w:val="clear" w:color="auto" w:fill="FFFFFF"/>
          <w:lang w:val="kk-KZ"/>
        </w:rPr>
        <w:t>тәжірибесіз жүргізушілерді жеке санатқа бөліп көрсету арқылы олардың залалдылығы апатсыз жүргізушілердің сақтандыру құнына әсер етпейді</w:t>
      </w:r>
      <w:r w:rsidRPr="00695DB8">
        <w:rPr>
          <w:rFonts w:ascii="Arial" w:hAnsi="Arial" w:cs="Arial"/>
          <w:color w:val="000000" w:themeColor="text1"/>
          <w:sz w:val="28"/>
          <w:szCs w:val="28"/>
          <w:shd w:val="clear" w:color="auto" w:fill="FFFFFF"/>
          <w:lang w:val="kk-KZ"/>
        </w:rPr>
        <w:t>, бұл әділ шешім болып табылады.</w:t>
      </w:r>
    </w:p>
    <w:p w14:paraId="2E9B7F16" w14:textId="1E674E14" w:rsidR="00985A81" w:rsidRPr="00985A81" w:rsidRDefault="00985A81" w:rsidP="0014745F">
      <w:pPr>
        <w:tabs>
          <w:tab w:val="left" w:pos="1134"/>
        </w:tabs>
        <w:spacing w:line="252" w:lineRule="auto"/>
        <w:ind w:firstLine="709"/>
        <w:jc w:val="both"/>
        <w:rPr>
          <w:rFonts w:ascii="Arial" w:hAnsi="Arial" w:cs="Arial"/>
          <w:b/>
          <w:bCs/>
          <w:color w:val="000000" w:themeColor="text1"/>
          <w:sz w:val="28"/>
          <w:szCs w:val="28"/>
          <w:shd w:val="clear" w:color="auto" w:fill="FFFFFF"/>
          <w:lang w:val="kk-KZ"/>
        </w:rPr>
      </w:pPr>
      <w:r w:rsidRPr="00985A81">
        <w:rPr>
          <w:rFonts w:ascii="Arial" w:hAnsi="Arial" w:cs="Arial"/>
          <w:color w:val="000000" w:themeColor="text1"/>
          <w:sz w:val="28"/>
          <w:szCs w:val="28"/>
          <w:shd w:val="clear" w:color="auto" w:fill="FFFFFF"/>
          <w:lang w:val="kk-KZ"/>
        </w:rPr>
        <w:t xml:space="preserve">Бір жыл апатсыз жүргізгеннен кейін «А» санатынан бастаған жүргізушілер «3» санатына өтеді, бұл </w:t>
      </w:r>
      <w:r w:rsidRPr="00985A81">
        <w:rPr>
          <w:rFonts w:ascii="Arial" w:hAnsi="Arial" w:cs="Arial"/>
          <w:b/>
          <w:bCs/>
          <w:color w:val="000000" w:themeColor="text1"/>
          <w:sz w:val="28"/>
          <w:szCs w:val="28"/>
          <w:shd w:val="clear" w:color="auto" w:fill="FFFFFF"/>
          <w:lang w:val="kk-KZ"/>
        </w:rPr>
        <w:t>өз кезегінде сақтандыру құнын екі есе төмендетеді.</w:t>
      </w:r>
    </w:p>
    <w:p w14:paraId="2D7990B3" w14:textId="562AE138" w:rsidR="00112C79" w:rsidRDefault="00112C79" w:rsidP="00C3761A">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112C79">
        <w:rPr>
          <w:rFonts w:ascii="Arial" w:hAnsi="Arial" w:cs="Arial"/>
          <w:color w:val="000000" w:themeColor="text1"/>
          <w:sz w:val="28"/>
          <w:szCs w:val="28"/>
          <w:shd w:val="clear" w:color="auto" w:fill="FFFFFF"/>
          <w:lang w:val="kk-KZ"/>
        </w:rPr>
        <w:t>Апатсыз жүргізу өтілі бар жүргізушілер бұрынғыдай жеңілдіктер алуды жалғастырады,</w:t>
      </w:r>
      <w:r w:rsidR="006038D6">
        <w:rPr>
          <w:rFonts w:ascii="Arial" w:hAnsi="Arial" w:cs="Arial"/>
          <w:color w:val="000000" w:themeColor="text1"/>
          <w:sz w:val="28"/>
          <w:szCs w:val="28"/>
          <w:shd w:val="clear" w:color="auto" w:fill="FFFFFF"/>
          <w:lang w:val="kk-KZ"/>
        </w:rPr>
        <w:t>ол өз кезегінде</w:t>
      </w:r>
      <w:r w:rsidRPr="00112C79">
        <w:rPr>
          <w:rFonts w:ascii="Arial" w:hAnsi="Arial" w:cs="Arial"/>
          <w:color w:val="000000" w:themeColor="text1"/>
          <w:sz w:val="28"/>
          <w:szCs w:val="28"/>
          <w:shd w:val="clear" w:color="auto" w:fill="FFFFFF"/>
          <w:lang w:val="kk-KZ"/>
        </w:rPr>
        <w:t xml:space="preserve"> сақтандыру сый</w:t>
      </w:r>
      <w:r w:rsidR="006038D6">
        <w:rPr>
          <w:rFonts w:ascii="Arial" w:hAnsi="Arial" w:cs="Arial"/>
          <w:color w:val="000000" w:themeColor="text1"/>
          <w:sz w:val="28"/>
          <w:szCs w:val="28"/>
          <w:shd w:val="clear" w:color="auto" w:fill="FFFFFF"/>
          <w:lang w:val="kk-KZ"/>
        </w:rPr>
        <w:t>лық</w:t>
      </w:r>
      <w:r w:rsidRPr="00112C79">
        <w:rPr>
          <w:rFonts w:ascii="Arial" w:hAnsi="Arial" w:cs="Arial"/>
          <w:color w:val="000000" w:themeColor="text1"/>
          <w:sz w:val="28"/>
          <w:szCs w:val="28"/>
          <w:shd w:val="clear" w:color="auto" w:fill="FFFFFF"/>
          <w:lang w:val="kk-KZ"/>
        </w:rPr>
        <w:t xml:space="preserve">ақысының мөлшерін төмендетуге мүмкіндік береді. Мысалы, жеңіл көлік құралының иесі, жасы 25 жастан асқан, жүргізушілік өтілі 2 жылдан </w:t>
      </w:r>
      <w:r w:rsidR="006038D6">
        <w:rPr>
          <w:rFonts w:ascii="Arial" w:hAnsi="Arial" w:cs="Arial"/>
          <w:color w:val="000000" w:themeColor="text1"/>
          <w:sz w:val="28"/>
          <w:szCs w:val="28"/>
          <w:shd w:val="clear" w:color="auto" w:fill="FFFFFF"/>
          <w:lang w:val="kk-KZ"/>
        </w:rPr>
        <w:t>асқан</w:t>
      </w:r>
      <w:r w:rsidRPr="00112C79">
        <w:rPr>
          <w:rFonts w:ascii="Arial" w:hAnsi="Arial" w:cs="Arial"/>
          <w:color w:val="000000" w:themeColor="text1"/>
          <w:sz w:val="28"/>
          <w:szCs w:val="28"/>
          <w:shd w:val="clear" w:color="auto" w:fill="FFFFFF"/>
          <w:lang w:val="kk-KZ"/>
        </w:rPr>
        <w:t>, көлік құралын пайдалану мерзімі 7 жылдан асатын және көлігі Алматы қаласында сақтандырылған жағдайда, 2025 жылы міндетті автосақтандыру бойынша бір жылдық шарттың сақтандыру сый</w:t>
      </w:r>
      <w:r w:rsidR="00396C62">
        <w:rPr>
          <w:rFonts w:ascii="Arial" w:hAnsi="Arial" w:cs="Arial"/>
          <w:color w:val="000000" w:themeColor="text1"/>
          <w:sz w:val="28"/>
          <w:szCs w:val="28"/>
          <w:shd w:val="clear" w:color="auto" w:fill="FFFFFF"/>
          <w:lang w:val="kk-KZ"/>
        </w:rPr>
        <w:t xml:space="preserve">лықақысы </w:t>
      </w:r>
      <w:r w:rsidRPr="00112C79">
        <w:rPr>
          <w:rFonts w:ascii="Arial" w:hAnsi="Arial" w:cs="Arial"/>
          <w:color w:val="000000" w:themeColor="text1"/>
          <w:sz w:val="28"/>
          <w:szCs w:val="28"/>
          <w:shd w:val="clear" w:color="auto" w:fill="FFFFFF"/>
          <w:lang w:val="kk-KZ"/>
        </w:rPr>
        <w:t xml:space="preserve"> келесідей болар ед</w:t>
      </w:r>
      <w:r w:rsidR="007B5844">
        <w:rPr>
          <w:rFonts w:ascii="Arial" w:hAnsi="Arial" w:cs="Arial"/>
          <w:color w:val="000000" w:themeColor="text1"/>
          <w:sz w:val="28"/>
          <w:szCs w:val="28"/>
          <w:shd w:val="clear" w:color="auto" w:fill="FFFFFF"/>
          <w:lang w:val="kk-KZ"/>
        </w:rPr>
        <w:t>і:</w:t>
      </w:r>
    </w:p>
    <w:p w14:paraId="678D3C33" w14:textId="4B28ACB8" w:rsidR="00130742" w:rsidRPr="00130742" w:rsidRDefault="00130742" w:rsidP="00130742">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130742">
        <w:rPr>
          <w:rFonts w:ascii="Arial" w:hAnsi="Arial" w:cs="Arial"/>
          <w:color w:val="000000" w:themeColor="text1"/>
          <w:sz w:val="28"/>
          <w:szCs w:val="28"/>
          <w:shd w:val="clear" w:color="auto" w:fill="FFFFFF"/>
          <w:lang w:val="kk-KZ"/>
        </w:rPr>
        <w:t>Бірінші рет сақтандырылған</w:t>
      </w:r>
      <w:r w:rsidR="00F413DA">
        <w:rPr>
          <w:rFonts w:ascii="Arial" w:hAnsi="Arial" w:cs="Arial"/>
          <w:color w:val="000000" w:themeColor="text1"/>
          <w:sz w:val="28"/>
          <w:szCs w:val="28"/>
          <w:shd w:val="clear" w:color="auto" w:fill="FFFFFF"/>
          <w:lang w:val="kk-KZ"/>
        </w:rPr>
        <w:t>ға</w:t>
      </w:r>
      <w:r w:rsidRPr="00130742">
        <w:rPr>
          <w:rFonts w:ascii="Arial" w:hAnsi="Arial" w:cs="Arial"/>
          <w:color w:val="000000" w:themeColor="text1"/>
          <w:sz w:val="28"/>
          <w:szCs w:val="28"/>
          <w:shd w:val="clear" w:color="auto" w:fill="FFFFFF"/>
          <w:lang w:val="kk-KZ"/>
        </w:rPr>
        <w:t xml:space="preserve"> (А класы) – </w:t>
      </w:r>
      <w:r w:rsidRPr="00130742">
        <w:rPr>
          <w:rFonts w:ascii="Arial" w:hAnsi="Arial" w:cs="Arial"/>
          <w:b/>
          <w:bCs/>
          <w:color w:val="000000" w:themeColor="text1"/>
          <w:sz w:val="28"/>
          <w:szCs w:val="28"/>
          <w:shd w:val="clear" w:color="auto" w:fill="FFFFFF"/>
          <w:lang w:val="kk-KZ"/>
        </w:rPr>
        <w:t>64 972 теңге;</w:t>
      </w:r>
    </w:p>
    <w:p w14:paraId="304B5AC7" w14:textId="04B7A189" w:rsidR="00130742" w:rsidRPr="00130742" w:rsidRDefault="00130742" w:rsidP="00130742">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130742">
        <w:rPr>
          <w:rFonts w:ascii="Arial" w:hAnsi="Arial" w:cs="Arial"/>
          <w:color w:val="000000" w:themeColor="text1"/>
          <w:sz w:val="28"/>
          <w:szCs w:val="28"/>
          <w:shd w:val="clear" w:color="auto" w:fill="FFFFFF"/>
          <w:lang w:val="kk-KZ"/>
        </w:rPr>
        <w:t>3 класы бойынша сақтандырылған</w:t>
      </w:r>
      <w:r w:rsidR="00F413DA">
        <w:rPr>
          <w:rFonts w:ascii="Arial" w:hAnsi="Arial" w:cs="Arial"/>
          <w:color w:val="000000" w:themeColor="text1"/>
          <w:sz w:val="28"/>
          <w:szCs w:val="28"/>
          <w:shd w:val="clear" w:color="auto" w:fill="FFFFFF"/>
          <w:lang w:val="kk-KZ"/>
        </w:rPr>
        <w:t>ға</w:t>
      </w:r>
      <w:r w:rsidRPr="00130742">
        <w:rPr>
          <w:rFonts w:ascii="Arial" w:hAnsi="Arial" w:cs="Arial"/>
          <w:color w:val="000000" w:themeColor="text1"/>
          <w:sz w:val="28"/>
          <w:szCs w:val="28"/>
          <w:shd w:val="clear" w:color="auto" w:fill="FFFFFF"/>
          <w:lang w:val="kk-KZ"/>
        </w:rPr>
        <w:t xml:space="preserve"> – </w:t>
      </w:r>
      <w:r w:rsidRPr="00130742">
        <w:rPr>
          <w:rFonts w:ascii="Arial" w:hAnsi="Arial" w:cs="Arial"/>
          <w:b/>
          <w:bCs/>
          <w:color w:val="000000" w:themeColor="text1"/>
          <w:sz w:val="28"/>
          <w:szCs w:val="28"/>
          <w:shd w:val="clear" w:color="auto" w:fill="FFFFFF"/>
          <w:lang w:val="kk-KZ"/>
        </w:rPr>
        <w:t>36 096 теңге;</w:t>
      </w:r>
    </w:p>
    <w:p w14:paraId="55E64D7F" w14:textId="59A09286" w:rsidR="00130742" w:rsidRPr="00130742" w:rsidRDefault="00130742" w:rsidP="00130742">
      <w:pPr>
        <w:tabs>
          <w:tab w:val="left" w:pos="1134"/>
        </w:tabs>
        <w:spacing w:line="252" w:lineRule="auto"/>
        <w:ind w:firstLine="709"/>
        <w:jc w:val="both"/>
        <w:rPr>
          <w:rFonts w:ascii="Arial" w:hAnsi="Arial" w:cs="Arial"/>
          <w:b/>
          <w:bCs/>
          <w:color w:val="000000" w:themeColor="text1"/>
          <w:sz w:val="28"/>
          <w:szCs w:val="28"/>
          <w:shd w:val="clear" w:color="auto" w:fill="FFFFFF"/>
          <w:lang w:val="kk-KZ"/>
        </w:rPr>
      </w:pPr>
      <w:r w:rsidRPr="00130742">
        <w:rPr>
          <w:rFonts w:ascii="Arial" w:hAnsi="Arial" w:cs="Arial"/>
          <w:color w:val="000000" w:themeColor="text1"/>
          <w:sz w:val="28"/>
          <w:szCs w:val="28"/>
          <w:shd w:val="clear" w:color="auto" w:fill="FFFFFF"/>
          <w:lang w:val="kk-KZ"/>
        </w:rPr>
        <w:t>13 класы бойынша сақтандырылған</w:t>
      </w:r>
      <w:r w:rsidR="00F413DA">
        <w:rPr>
          <w:rFonts w:ascii="Arial" w:hAnsi="Arial" w:cs="Arial"/>
          <w:color w:val="000000" w:themeColor="text1"/>
          <w:sz w:val="28"/>
          <w:szCs w:val="28"/>
          <w:shd w:val="clear" w:color="auto" w:fill="FFFFFF"/>
          <w:lang w:val="kk-KZ"/>
        </w:rPr>
        <w:t>ға</w:t>
      </w:r>
      <w:r w:rsidRPr="00130742">
        <w:rPr>
          <w:rFonts w:ascii="Arial" w:hAnsi="Arial" w:cs="Arial"/>
          <w:color w:val="000000" w:themeColor="text1"/>
          <w:sz w:val="28"/>
          <w:szCs w:val="28"/>
          <w:shd w:val="clear" w:color="auto" w:fill="FFFFFF"/>
          <w:lang w:val="kk-KZ"/>
        </w:rPr>
        <w:t xml:space="preserve"> – </w:t>
      </w:r>
      <w:r w:rsidRPr="00130742">
        <w:rPr>
          <w:rFonts w:ascii="Arial" w:hAnsi="Arial" w:cs="Arial"/>
          <w:b/>
          <w:bCs/>
          <w:color w:val="000000" w:themeColor="text1"/>
          <w:sz w:val="28"/>
          <w:szCs w:val="28"/>
          <w:shd w:val="clear" w:color="auto" w:fill="FFFFFF"/>
          <w:lang w:val="kk-KZ"/>
        </w:rPr>
        <w:t>18 048 теңге.</w:t>
      </w:r>
    </w:p>
    <w:p w14:paraId="4F101553" w14:textId="05D0D4D8" w:rsidR="00130742" w:rsidRDefault="00130742" w:rsidP="00130742">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130742">
        <w:rPr>
          <w:rFonts w:ascii="Arial" w:hAnsi="Arial" w:cs="Arial"/>
          <w:color w:val="000000" w:themeColor="text1"/>
          <w:sz w:val="28"/>
          <w:szCs w:val="28"/>
          <w:shd w:val="clear" w:color="auto" w:fill="FFFFFF"/>
          <w:lang w:val="kk-KZ"/>
        </w:rPr>
        <w:t>Алматы қаласында аталған шарттар бойынша тіркелген мото</w:t>
      </w:r>
      <w:r>
        <w:rPr>
          <w:rFonts w:ascii="Arial" w:hAnsi="Arial" w:cs="Arial"/>
          <w:color w:val="000000" w:themeColor="text1"/>
          <w:sz w:val="28"/>
          <w:szCs w:val="28"/>
          <w:shd w:val="clear" w:color="auto" w:fill="FFFFFF"/>
          <w:lang w:val="kk-KZ"/>
        </w:rPr>
        <w:t>көліктер</w:t>
      </w:r>
      <w:r w:rsidRPr="00130742">
        <w:rPr>
          <w:rFonts w:ascii="Arial" w:hAnsi="Arial" w:cs="Arial"/>
          <w:color w:val="000000" w:themeColor="text1"/>
          <w:sz w:val="28"/>
          <w:szCs w:val="28"/>
          <w:shd w:val="clear" w:color="auto" w:fill="FFFFFF"/>
          <w:lang w:val="kk-KZ"/>
        </w:rPr>
        <w:t xml:space="preserve"> (</w:t>
      </w:r>
      <w:r w:rsidRPr="00070FAC">
        <w:rPr>
          <w:rFonts w:ascii="Arial" w:hAnsi="Arial" w:cs="Arial"/>
          <w:i/>
          <w:iCs/>
          <w:color w:val="000000" w:themeColor="text1"/>
          <w:sz w:val="28"/>
          <w:szCs w:val="28"/>
          <w:shd w:val="clear" w:color="auto" w:fill="FFFFFF"/>
          <w:lang w:val="kk-KZ"/>
        </w:rPr>
        <w:t>А тобының классификациясы – мотоциклдер, мотороллерлер және басқа мот</w:t>
      </w:r>
      <w:r w:rsidR="008264FB">
        <w:rPr>
          <w:rFonts w:ascii="Arial" w:hAnsi="Arial" w:cs="Arial"/>
          <w:i/>
          <w:iCs/>
          <w:color w:val="000000" w:themeColor="text1"/>
          <w:sz w:val="28"/>
          <w:szCs w:val="28"/>
          <w:shd w:val="clear" w:color="auto" w:fill="FFFFFF"/>
          <w:lang w:val="kk-KZ"/>
        </w:rPr>
        <w:t>о</w:t>
      </w:r>
      <w:r w:rsidRPr="00070FAC">
        <w:rPr>
          <w:rFonts w:ascii="Arial" w:hAnsi="Arial" w:cs="Arial"/>
          <w:i/>
          <w:iCs/>
          <w:color w:val="000000" w:themeColor="text1"/>
          <w:sz w:val="28"/>
          <w:szCs w:val="28"/>
          <w:shd w:val="clear" w:color="auto" w:fill="FFFFFF"/>
          <w:lang w:val="kk-KZ"/>
        </w:rPr>
        <w:t>көлік құралдары)</w:t>
      </w:r>
      <w:r w:rsidRPr="00130742">
        <w:rPr>
          <w:rFonts w:ascii="Arial" w:hAnsi="Arial" w:cs="Arial"/>
          <w:color w:val="000000" w:themeColor="text1"/>
          <w:sz w:val="28"/>
          <w:szCs w:val="28"/>
          <w:shd w:val="clear" w:color="auto" w:fill="FFFFFF"/>
          <w:lang w:val="kk-KZ"/>
        </w:rPr>
        <w:t xml:space="preserve"> үшін міндетті автосақтандырудың құны:</w:t>
      </w:r>
    </w:p>
    <w:p w14:paraId="01CB7204" w14:textId="42ED7562" w:rsidR="00070FAC" w:rsidRPr="00070FAC" w:rsidRDefault="00070FAC" w:rsidP="00070FAC">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070FAC">
        <w:rPr>
          <w:rFonts w:ascii="Arial" w:hAnsi="Arial" w:cs="Arial"/>
          <w:color w:val="000000" w:themeColor="text1"/>
          <w:sz w:val="28"/>
          <w:szCs w:val="28"/>
          <w:shd w:val="clear" w:color="auto" w:fill="FFFFFF"/>
          <w:lang w:val="kk-KZ"/>
        </w:rPr>
        <w:t>бірінші рет сақтандырылған</w:t>
      </w:r>
      <w:r w:rsidR="00F413DA">
        <w:rPr>
          <w:rFonts w:ascii="Arial" w:hAnsi="Arial" w:cs="Arial"/>
          <w:color w:val="000000" w:themeColor="text1"/>
          <w:sz w:val="28"/>
          <w:szCs w:val="28"/>
          <w:shd w:val="clear" w:color="auto" w:fill="FFFFFF"/>
          <w:lang w:val="kk-KZ"/>
        </w:rPr>
        <w:t>ға</w:t>
      </w:r>
      <w:r w:rsidRPr="00070FAC">
        <w:rPr>
          <w:rFonts w:ascii="Arial" w:hAnsi="Arial" w:cs="Arial"/>
          <w:color w:val="000000" w:themeColor="text1"/>
          <w:sz w:val="28"/>
          <w:szCs w:val="28"/>
          <w:shd w:val="clear" w:color="auto" w:fill="FFFFFF"/>
          <w:lang w:val="kk-KZ"/>
        </w:rPr>
        <w:t xml:space="preserve"> (А класы) – </w:t>
      </w:r>
      <w:r w:rsidRPr="00F413DA">
        <w:rPr>
          <w:rFonts w:ascii="Arial" w:hAnsi="Arial" w:cs="Arial"/>
          <w:b/>
          <w:bCs/>
          <w:color w:val="000000" w:themeColor="text1"/>
          <w:sz w:val="28"/>
          <w:szCs w:val="28"/>
          <w:shd w:val="clear" w:color="auto" w:fill="FFFFFF"/>
          <w:lang w:val="kk-KZ"/>
        </w:rPr>
        <w:t>31 087 теңге</w:t>
      </w:r>
      <w:r w:rsidRPr="00070FAC">
        <w:rPr>
          <w:rFonts w:ascii="Arial" w:hAnsi="Arial" w:cs="Arial"/>
          <w:color w:val="000000" w:themeColor="text1"/>
          <w:sz w:val="28"/>
          <w:szCs w:val="28"/>
          <w:shd w:val="clear" w:color="auto" w:fill="FFFFFF"/>
          <w:lang w:val="kk-KZ"/>
        </w:rPr>
        <w:t>;</w:t>
      </w:r>
    </w:p>
    <w:p w14:paraId="74E1AD09" w14:textId="2FB9B492" w:rsidR="00070FAC" w:rsidRPr="00070FAC" w:rsidRDefault="00070FAC" w:rsidP="00070FAC">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070FAC">
        <w:rPr>
          <w:rFonts w:ascii="Arial" w:hAnsi="Arial" w:cs="Arial"/>
          <w:color w:val="000000" w:themeColor="text1"/>
          <w:sz w:val="28"/>
          <w:szCs w:val="28"/>
          <w:shd w:val="clear" w:color="auto" w:fill="FFFFFF"/>
          <w:lang w:val="kk-KZ"/>
        </w:rPr>
        <w:t>3 класы бойынша сақтандырылған</w:t>
      </w:r>
      <w:r w:rsidR="00F413DA">
        <w:rPr>
          <w:rFonts w:ascii="Arial" w:hAnsi="Arial" w:cs="Arial"/>
          <w:color w:val="000000" w:themeColor="text1"/>
          <w:sz w:val="28"/>
          <w:szCs w:val="28"/>
          <w:shd w:val="clear" w:color="auto" w:fill="FFFFFF"/>
          <w:lang w:val="kk-KZ"/>
        </w:rPr>
        <w:t>ға</w:t>
      </w:r>
      <w:r w:rsidRPr="00070FAC">
        <w:rPr>
          <w:rFonts w:ascii="Arial" w:hAnsi="Arial" w:cs="Arial"/>
          <w:color w:val="000000" w:themeColor="text1"/>
          <w:sz w:val="28"/>
          <w:szCs w:val="28"/>
          <w:shd w:val="clear" w:color="auto" w:fill="FFFFFF"/>
          <w:lang w:val="kk-KZ"/>
        </w:rPr>
        <w:t xml:space="preserve"> – </w:t>
      </w:r>
      <w:r w:rsidRPr="00F413DA">
        <w:rPr>
          <w:rFonts w:ascii="Arial" w:hAnsi="Arial" w:cs="Arial"/>
          <w:b/>
          <w:bCs/>
          <w:color w:val="000000" w:themeColor="text1"/>
          <w:sz w:val="28"/>
          <w:szCs w:val="28"/>
          <w:shd w:val="clear" w:color="auto" w:fill="FFFFFF"/>
          <w:lang w:val="kk-KZ"/>
        </w:rPr>
        <w:t>17 271 теңге</w:t>
      </w:r>
      <w:r w:rsidRPr="00070FAC">
        <w:rPr>
          <w:rFonts w:ascii="Arial" w:hAnsi="Arial" w:cs="Arial"/>
          <w:color w:val="000000" w:themeColor="text1"/>
          <w:sz w:val="28"/>
          <w:szCs w:val="28"/>
          <w:shd w:val="clear" w:color="auto" w:fill="FFFFFF"/>
          <w:lang w:val="kk-KZ"/>
        </w:rPr>
        <w:t>;</w:t>
      </w:r>
    </w:p>
    <w:p w14:paraId="33C5BBA7" w14:textId="7C067BD2" w:rsidR="00070FAC" w:rsidRPr="00F413DA" w:rsidRDefault="00070FAC" w:rsidP="00070FAC">
      <w:pPr>
        <w:tabs>
          <w:tab w:val="left" w:pos="1134"/>
        </w:tabs>
        <w:spacing w:line="252" w:lineRule="auto"/>
        <w:ind w:firstLine="709"/>
        <w:jc w:val="both"/>
        <w:rPr>
          <w:rFonts w:ascii="Arial" w:hAnsi="Arial" w:cs="Arial"/>
          <w:b/>
          <w:bCs/>
          <w:color w:val="000000" w:themeColor="text1"/>
          <w:sz w:val="28"/>
          <w:szCs w:val="28"/>
          <w:shd w:val="clear" w:color="auto" w:fill="FFFFFF"/>
          <w:lang w:val="kk-KZ"/>
        </w:rPr>
      </w:pPr>
      <w:r w:rsidRPr="00070FAC">
        <w:rPr>
          <w:rFonts w:ascii="Arial" w:hAnsi="Arial" w:cs="Arial"/>
          <w:color w:val="000000" w:themeColor="text1"/>
          <w:sz w:val="28"/>
          <w:szCs w:val="28"/>
          <w:shd w:val="clear" w:color="auto" w:fill="FFFFFF"/>
          <w:lang w:val="kk-KZ"/>
        </w:rPr>
        <w:t>13 класы бойынша сақтандырылған</w:t>
      </w:r>
      <w:r w:rsidR="00F413DA">
        <w:rPr>
          <w:rFonts w:ascii="Arial" w:hAnsi="Arial" w:cs="Arial"/>
          <w:color w:val="000000" w:themeColor="text1"/>
          <w:sz w:val="28"/>
          <w:szCs w:val="28"/>
          <w:shd w:val="clear" w:color="auto" w:fill="FFFFFF"/>
          <w:lang w:val="kk-KZ"/>
        </w:rPr>
        <w:t>ға</w:t>
      </w:r>
      <w:r w:rsidRPr="00070FAC">
        <w:rPr>
          <w:rFonts w:ascii="Arial" w:hAnsi="Arial" w:cs="Arial"/>
          <w:color w:val="000000" w:themeColor="text1"/>
          <w:sz w:val="28"/>
          <w:szCs w:val="28"/>
          <w:shd w:val="clear" w:color="auto" w:fill="FFFFFF"/>
          <w:lang w:val="kk-KZ"/>
        </w:rPr>
        <w:t xml:space="preserve"> – </w:t>
      </w:r>
      <w:r w:rsidRPr="00F413DA">
        <w:rPr>
          <w:rFonts w:ascii="Arial" w:hAnsi="Arial" w:cs="Arial"/>
          <w:b/>
          <w:bCs/>
          <w:color w:val="000000" w:themeColor="text1"/>
          <w:sz w:val="28"/>
          <w:szCs w:val="28"/>
          <w:shd w:val="clear" w:color="auto" w:fill="FFFFFF"/>
          <w:lang w:val="kk-KZ"/>
        </w:rPr>
        <w:t>8 635 теңге.</w:t>
      </w:r>
    </w:p>
    <w:p w14:paraId="53A78F5B" w14:textId="56AFEE13" w:rsidR="00A14E9F" w:rsidRPr="00A14E9F" w:rsidRDefault="00A14E9F" w:rsidP="00A14E9F">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A14E9F">
        <w:rPr>
          <w:rFonts w:ascii="Arial" w:hAnsi="Arial" w:cs="Arial"/>
          <w:color w:val="000000" w:themeColor="text1"/>
          <w:sz w:val="28"/>
          <w:szCs w:val="28"/>
          <w:shd w:val="clear" w:color="auto" w:fill="FFFFFF"/>
          <w:lang w:val="kk-KZ"/>
        </w:rPr>
        <w:t xml:space="preserve">Осылайша, міндетті автосақтандыру құнының өңірлер бойынша жаппай өсуі туралы сөз болып отырған жоқ. Тек </w:t>
      </w:r>
      <w:r w:rsidR="001A67BF">
        <w:rPr>
          <w:rFonts w:ascii="Arial" w:hAnsi="Arial" w:cs="Arial"/>
          <w:color w:val="000000" w:themeColor="text1"/>
          <w:sz w:val="28"/>
          <w:szCs w:val="28"/>
          <w:shd w:val="clear" w:color="auto" w:fill="FFFFFF"/>
          <w:lang w:val="kk-KZ"/>
        </w:rPr>
        <w:t>кейбір</w:t>
      </w:r>
      <w:r w:rsidRPr="00A14E9F">
        <w:rPr>
          <w:rFonts w:ascii="Arial" w:hAnsi="Arial" w:cs="Arial"/>
          <w:color w:val="000000" w:themeColor="text1"/>
          <w:sz w:val="28"/>
          <w:szCs w:val="28"/>
          <w:shd w:val="clear" w:color="auto" w:fill="FFFFFF"/>
          <w:lang w:val="kk-KZ"/>
        </w:rPr>
        <w:t xml:space="preserve"> жүргізушілер </w:t>
      </w:r>
      <w:r w:rsidR="001A67BF">
        <w:rPr>
          <w:rFonts w:ascii="Arial" w:hAnsi="Arial" w:cs="Arial"/>
          <w:color w:val="000000" w:themeColor="text1"/>
          <w:sz w:val="28"/>
          <w:szCs w:val="28"/>
          <w:shd w:val="clear" w:color="auto" w:fill="FFFFFF"/>
          <w:lang w:val="kk-KZ"/>
        </w:rPr>
        <w:t xml:space="preserve"> санатына қатысты</w:t>
      </w:r>
      <w:r w:rsidRPr="00A14E9F">
        <w:rPr>
          <w:rFonts w:ascii="Arial" w:hAnsi="Arial" w:cs="Arial"/>
          <w:color w:val="000000" w:themeColor="text1"/>
          <w:sz w:val="28"/>
          <w:szCs w:val="28"/>
          <w:shd w:val="clear" w:color="auto" w:fill="FFFFFF"/>
          <w:lang w:val="kk-KZ"/>
        </w:rPr>
        <w:t xml:space="preserve"> сақтандыру құны расымен жоғары болады: мысалы, жүргізушілік тәжірибесі жоқ, алғаш рет сақтандыру шартын жасасып отырғандар</w:t>
      </w:r>
      <w:r w:rsidR="00EC01FA">
        <w:rPr>
          <w:rFonts w:ascii="Arial" w:hAnsi="Arial" w:cs="Arial"/>
          <w:color w:val="000000" w:themeColor="text1"/>
          <w:sz w:val="28"/>
          <w:szCs w:val="28"/>
          <w:shd w:val="clear" w:color="auto" w:fill="FFFFFF"/>
          <w:lang w:val="kk-KZ"/>
        </w:rPr>
        <w:t>ға әсерін тигізеді.</w:t>
      </w:r>
      <w:r w:rsidRPr="00A14E9F">
        <w:rPr>
          <w:rFonts w:ascii="Arial" w:hAnsi="Arial" w:cs="Arial"/>
          <w:color w:val="000000" w:themeColor="text1"/>
          <w:sz w:val="28"/>
          <w:szCs w:val="28"/>
          <w:shd w:val="clear" w:color="auto" w:fill="FFFFFF"/>
          <w:lang w:val="kk-KZ"/>
        </w:rPr>
        <w:t xml:space="preserve"> Ал апатсыз жүргізушілер</w:t>
      </w:r>
      <w:r w:rsidR="00EC01FA">
        <w:rPr>
          <w:rFonts w:ascii="Arial" w:hAnsi="Arial" w:cs="Arial"/>
          <w:color w:val="000000" w:themeColor="text1"/>
          <w:sz w:val="28"/>
          <w:szCs w:val="28"/>
          <w:shd w:val="clear" w:color="auto" w:fill="FFFFFF"/>
          <w:lang w:val="kk-KZ"/>
        </w:rPr>
        <w:t>ге қатысты</w:t>
      </w:r>
      <w:r w:rsidRPr="00A14E9F">
        <w:rPr>
          <w:rFonts w:ascii="Arial" w:hAnsi="Arial" w:cs="Arial"/>
          <w:color w:val="000000" w:themeColor="text1"/>
          <w:sz w:val="28"/>
          <w:szCs w:val="28"/>
          <w:shd w:val="clear" w:color="auto" w:fill="FFFFFF"/>
          <w:lang w:val="kk-KZ"/>
        </w:rPr>
        <w:t xml:space="preserve"> сақтандыру құны төмендейд</w:t>
      </w:r>
      <w:r>
        <w:rPr>
          <w:rFonts w:ascii="Arial" w:hAnsi="Arial" w:cs="Arial"/>
          <w:color w:val="000000" w:themeColor="text1"/>
          <w:sz w:val="28"/>
          <w:szCs w:val="28"/>
          <w:shd w:val="clear" w:color="auto" w:fill="FFFFFF"/>
          <w:lang w:val="kk-KZ"/>
        </w:rPr>
        <w:t>і.</w:t>
      </w:r>
    </w:p>
    <w:p w14:paraId="1891B095" w14:textId="77777777" w:rsidR="00A14E9F" w:rsidRDefault="00A14E9F" w:rsidP="00A14E9F">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A14E9F">
        <w:rPr>
          <w:rFonts w:ascii="Arial" w:hAnsi="Arial" w:cs="Arial"/>
          <w:color w:val="000000" w:themeColor="text1"/>
          <w:sz w:val="28"/>
          <w:szCs w:val="28"/>
          <w:shd w:val="clear" w:color="auto" w:fill="FFFFFF"/>
          <w:lang w:val="kk-KZ"/>
        </w:rPr>
        <w:t>Мұндай тәсіл нақты статистикаға негізделген әділ және сараланған баға белгілеуді қамтамасыз етеді, әрі бұл әлемдік тәжірибеде өз тиімділігін дәлелдеген.</w:t>
      </w:r>
    </w:p>
    <w:p w14:paraId="61E048A1" w14:textId="3FAD988E" w:rsidR="00D02B37" w:rsidRDefault="007769C7" w:rsidP="00903328">
      <w:pPr>
        <w:tabs>
          <w:tab w:val="left" w:pos="1134"/>
        </w:tabs>
        <w:spacing w:after="120" w:line="252" w:lineRule="auto"/>
        <w:ind w:firstLine="709"/>
        <w:jc w:val="both"/>
        <w:rPr>
          <w:rFonts w:ascii="Arial" w:hAnsi="Arial" w:cs="Arial"/>
          <w:sz w:val="28"/>
          <w:szCs w:val="28"/>
          <w:shd w:val="clear" w:color="auto" w:fill="FFFFFF"/>
          <w:lang w:val="kk-KZ"/>
        </w:rPr>
      </w:pPr>
      <w:r w:rsidRPr="00A14E9F">
        <w:rPr>
          <w:rFonts w:ascii="Arial" w:hAnsi="Arial" w:cs="Arial"/>
          <w:b/>
          <w:sz w:val="28"/>
          <w:szCs w:val="28"/>
          <w:shd w:val="clear" w:color="auto" w:fill="FFFFFF"/>
          <w:lang w:val="kk-KZ"/>
        </w:rPr>
        <w:t>2.</w:t>
      </w:r>
      <w:r w:rsidRPr="00A14E9F">
        <w:rPr>
          <w:rFonts w:ascii="Arial" w:hAnsi="Arial" w:cs="Arial"/>
          <w:b/>
          <w:sz w:val="28"/>
          <w:szCs w:val="28"/>
          <w:shd w:val="clear" w:color="auto" w:fill="FFFFFF"/>
          <w:lang w:val="kk-KZ"/>
        </w:rPr>
        <w:tab/>
      </w:r>
      <w:r w:rsidR="00D02B37" w:rsidRPr="002B73BF">
        <w:rPr>
          <w:rFonts w:ascii="Arial" w:hAnsi="Arial" w:cs="Arial"/>
          <w:b/>
          <w:bCs/>
          <w:sz w:val="28"/>
          <w:szCs w:val="28"/>
          <w:shd w:val="clear" w:color="auto" w:fill="FFFFFF"/>
          <w:lang w:val="kk-KZ"/>
        </w:rPr>
        <w:t>«Қазақстандық және шетелдік жүргізушілерге алғаш рет сақтандыру</w:t>
      </w:r>
      <w:r w:rsidR="002B73BF" w:rsidRPr="002B73BF">
        <w:rPr>
          <w:rFonts w:ascii="Arial" w:hAnsi="Arial" w:cs="Arial"/>
          <w:b/>
          <w:bCs/>
          <w:sz w:val="28"/>
          <w:szCs w:val="28"/>
          <w:shd w:val="clear" w:color="auto" w:fill="FFFFFF"/>
          <w:lang w:val="kk-KZ"/>
        </w:rPr>
        <w:t>ды</w:t>
      </w:r>
      <w:r w:rsidR="00D02B37" w:rsidRPr="002B73BF">
        <w:rPr>
          <w:rFonts w:ascii="Arial" w:hAnsi="Arial" w:cs="Arial"/>
          <w:b/>
          <w:bCs/>
          <w:sz w:val="28"/>
          <w:szCs w:val="28"/>
          <w:shd w:val="clear" w:color="auto" w:fill="FFFFFF"/>
          <w:lang w:val="kk-KZ"/>
        </w:rPr>
        <w:t xml:space="preserve"> рәсімдеген кезде әртүрлі </w:t>
      </w:r>
      <w:r w:rsidR="009B6164" w:rsidRPr="002B73BF">
        <w:rPr>
          <w:rFonts w:ascii="Arial" w:hAnsi="Arial" w:cs="Arial"/>
          <w:b/>
          <w:bCs/>
          <w:sz w:val="28"/>
          <w:szCs w:val="28"/>
          <w:shd w:val="clear" w:color="auto" w:fill="FFFFFF"/>
          <w:lang w:val="kk-KZ"/>
        </w:rPr>
        <w:t xml:space="preserve"> көзқарас</w:t>
      </w:r>
      <w:r w:rsidR="00D02B37" w:rsidRPr="00D02B37">
        <w:rPr>
          <w:rFonts w:ascii="Arial" w:hAnsi="Arial" w:cs="Arial"/>
          <w:sz w:val="28"/>
          <w:szCs w:val="28"/>
          <w:shd w:val="clear" w:color="auto" w:fill="FFFFFF"/>
          <w:lang w:val="kk-KZ"/>
        </w:rPr>
        <w:t xml:space="preserve"> туралы тезиске қатысты (азамат 1,8 коэффициенті (А класы) бойынша 80 мың теңге төлесе, шетелдік 0,5 коэффициентімен 13-класты алады).»</w:t>
      </w:r>
    </w:p>
    <w:p w14:paraId="23086578" w14:textId="77777777" w:rsidR="00175276" w:rsidRDefault="00175276" w:rsidP="007769C7">
      <w:pPr>
        <w:tabs>
          <w:tab w:val="left" w:pos="1134"/>
        </w:tabs>
        <w:spacing w:line="252" w:lineRule="auto"/>
        <w:ind w:firstLine="709"/>
        <w:jc w:val="both"/>
        <w:rPr>
          <w:rFonts w:ascii="Arial" w:hAnsi="Arial" w:cs="Arial"/>
          <w:sz w:val="28"/>
          <w:szCs w:val="28"/>
          <w:shd w:val="clear" w:color="auto" w:fill="FFFFFF"/>
        </w:rPr>
      </w:pPr>
      <w:r w:rsidRPr="00175276">
        <w:rPr>
          <w:rFonts w:ascii="Arial" w:hAnsi="Arial" w:cs="Arial"/>
          <w:sz w:val="28"/>
          <w:szCs w:val="28"/>
          <w:shd w:val="clear" w:color="auto" w:fill="FFFFFF"/>
          <w:lang w:val="kk-KZ"/>
        </w:rPr>
        <w:lastRenderedPageBreak/>
        <w:t xml:space="preserve">«Бонус-малус» жүйесі сақтанушыларды </w:t>
      </w:r>
      <w:r w:rsidRPr="00175276">
        <w:rPr>
          <w:rFonts w:ascii="Arial" w:hAnsi="Arial" w:cs="Arial"/>
          <w:b/>
          <w:bCs/>
          <w:sz w:val="28"/>
          <w:szCs w:val="28"/>
          <w:shd w:val="clear" w:color="auto" w:fill="FFFFFF"/>
          <w:lang w:val="kk-KZ"/>
        </w:rPr>
        <w:t>азаматтық белгісі бойынша</w:t>
      </w:r>
      <w:r w:rsidRPr="00175276">
        <w:rPr>
          <w:rFonts w:ascii="Arial" w:hAnsi="Arial" w:cs="Arial"/>
          <w:sz w:val="28"/>
          <w:szCs w:val="28"/>
          <w:shd w:val="clear" w:color="auto" w:fill="FFFFFF"/>
          <w:lang w:val="kk-KZ"/>
        </w:rPr>
        <w:t xml:space="preserve"> бөлуді қарастырмайды, жіктеу көлік құралын пайдалану шарттары мен нақты шығындылық көрсеткіштері негізінде ғана жүзеге асырылады. </w:t>
      </w:r>
      <w:r w:rsidRPr="00175276">
        <w:rPr>
          <w:rFonts w:ascii="Arial" w:hAnsi="Arial" w:cs="Arial"/>
          <w:sz w:val="28"/>
          <w:szCs w:val="28"/>
          <w:shd w:val="clear" w:color="auto" w:fill="FFFFFF"/>
        </w:rPr>
        <w:t>Бұл контексте «резидент» немесе «резидент емес» ұғымдары қолданылмайды.</w:t>
      </w:r>
    </w:p>
    <w:p w14:paraId="0154B7EB" w14:textId="77777777" w:rsidR="008F069D" w:rsidRDefault="008F069D" w:rsidP="007769C7">
      <w:pPr>
        <w:tabs>
          <w:tab w:val="left" w:pos="1134"/>
        </w:tabs>
        <w:spacing w:line="252" w:lineRule="auto"/>
        <w:ind w:firstLine="709"/>
        <w:jc w:val="both"/>
        <w:rPr>
          <w:rFonts w:ascii="Arial" w:hAnsi="Arial" w:cs="Arial"/>
          <w:sz w:val="28"/>
          <w:szCs w:val="28"/>
          <w:shd w:val="clear" w:color="auto" w:fill="FFFFFF"/>
        </w:rPr>
      </w:pPr>
      <w:r w:rsidRPr="008F069D">
        <w:rPr>
          <w:rFonts w:ascii="Arial" w:hAnsi="Arial" w:cs="Arial"/>
          <w:sz w:val="28"/>
          <w:szCs w:val="28"/>
          <w:shd w:val="clear" w:color="auto" w:fill="FFFFFF"/>
        </w:rPr>
        <w:t xml:space="preserve">Міндетті автосақтандыру шарты жасалған кезде сақтанушыларға </w:t>
      </w:r>
      <w:r w:rsidRPr="008F069D">
        <w:rPr>
          <w:rFonts w:ascii="Arial" w:hAnsi="Arial" w:cs="Arial"/>
          <w:b/>
          <w:bCs/>
          <w:sz w:val="28"/>
          <w:szCs w:val="28"/>
          <w:shd w:val="clear" w:color="auto" w:fill="FFFFFF"/>
        </w:rPr>
        <w:t>азаматтығына қарамастан</w:t>
      </w:r>
      <w:r w:rsidRPr="008F069D">
        <w:rPr>
          <w:rFonts w:ascii="Arial" w:hAnsi="Arial" w:cs="Arial"/>
          <w:sz w:val="28"/>
          <w:szCs w:val="28"/>
          <w:shd w:val="clear" w:color="auto" w:fill="FFFFFF"/>
        </w:rPr>
        <w:t xml:space="preserve"> келесі «бонус-малус» кластары беріледі:</w:t>
      </w:r>
    </w:p>
    <w:p w14:paraId="1FAF19E1" w14:textId="77777777" w:rsidR="008F069D" w:rsidRDefault="00517B5F" w:rsidP="007769C7">
      <w:pPr>
        <w:tabs>
          <w:tab w:val="left" w:pos="1134"/>
        </w:tabs>
        <w:spacing w:line="252" w:lineRule="auto"/>
        <w:ind w:firstLine="709"/>
        <w:jc w:val="both"/>
        <w:rPr>
          <w:rFonts w:ascii="Arial" w:hAnsi="Arial" w:cs="Arial"/>
          <w:b/>
          <w:sz w:val="28"/>
          <w:szCs w:val="28"/>
          <w:shd w:val="clear" w:color="auto" w:fill="FFFFFF"/>
        </w:rPr>
      </w:pPr>
      <w:r w:rsidRPr="005A333B">
        <w:rPr>
          <w:rFonts w:ascii="Arial" w:hAnsi="Arial" w:cs="Arial"/>
          <w:sz w:val="28"/>
          <w:szCs w:val="28"/>
          <w:shd w:val="clear" w:color="auto" w:fill="FFFFFF"/>
        </w:rPr>
        <w:t>-</w:t>
      </w:r>
      <w:r w:rsidRPr="005A333B">
        <w:rPr>
          <w:rFonts w:ascii="Arial" w:hAnsi="Arial" w:cs="Arial"/>
          <w:sz w:val="28"/>
          <w:szCs w:val="28"/>
          <w:shd w:val="clear" w:color="auto" w:fill="FFFFFF"/>
        </w:rPr>
        <w:tab/>
      </w:r>
      <w:r w:rsidR="008F069D" w:rsidRPr="008F069D">
        <w:rPr>
          <w:rFonts w:ascii="Arial" w:hAnsi="Arial" w:cs="Arial"/>
          <w:b/>
          <w:sz w:val="28"/>
          <w:szCs w:val="28"/>
          <w:shd w:val="clear" w:color="auto" w:fill="FFFFFF"/>
        </w:rPr>
        <w:t>«А» класы –</w:t>
      </w:r>
      <w:r w:rsidR="008F069D" w:rsidRPr="008F069D">
        <w:rPr>
          <w:rFonts w:ascii="Arial" w:hAnsi="Arial" w:cs="Arial"/>
          <w:bCs/>
          <w:sz w:val="28"/>
          <w:szCs w:val="28"/>
          <w:shd w:val="clear" w:color="auto" w:fill="FFFFFF"/>
        </w:rPr>
        <w:t xml:space="preserve"> Қазақстанда тіркелген көлік құралына қатысты міндетті автосақтандыру шарты </w:t>
      </w:r>
      <w:r w:rsidR="008F069D" w:rsidRPr="00A35047">
        <w:rPr>
          <w:rFonts w:ascii="Arial" w:hAnsi="Arial" w:cs="Arial"/>
          <w:b/>
          <w:sz w:val="28"/>
          <w:szCs w:val="28"/>
          <w:shd w:val="clear" w:color="auto" w:fill="FFFFFF"/>
        </w:rPr>
        <w:t>алғаш рет жасалған кезде</w:t>
      </w:r>
      <w:r w:rsidR="008F069D" w:rsidRPr="008F069D">
        <w:rPr>
          <w:rFonts w:ascii="Arial" w:hAnsi="Arial" w:cs="Arial"/>
          <w:bCs/>
          <w:sz w:val="28"/>
          <w:szCs w:val="28"/>
          <w:shd w:val="clear" w:color="auto" w:fill="FFFFFF"/>
        </w:rPr>
        <w:t xml:space="preserve"> беріледі.</w:t>
      </w:r>
    </w:p>
    <w:p w14:paraId="3C19E888" w14:textId="77777777" w:rsidR="00E94338" w:rsidRDefault="00517B5F" w:rsidP="007769C7">
      <w:pPr>
        <w:tabs>
          <w:tab w:val="left" w:pos="1134"/>
        </w:tabs>
        <w:spacing w:line="252" w:lineRule="auto"/>
        <w:ind w:firstLine="709"/>
        <w:jc w:val="both"/>
        <w:rPr>
          <w:rFonts w:ascii="Arial" w:hAnsi="Arial" w:cs="Arial"/>
          <w:b/>
          <w:sz w:val="28"/>
          <w:szCs w:val="28"/>
          <w:shd w:val="clear" w:color="auto" w:fill="FFFFFF"/>
        </w:rPr>
      </w:pPr>
      <w:r w:rsidRPr="005A333B">
        <w:rPr>
          <w:rFonts w:ascii="Arial" w:hAnsi="Arial" w:cs="Arial"/>
          <w:sz w:val="28"/>
          <w:szCs w:val="28"/>
          <w:shd w:val="clear" w:color="auto" w:fill="FFFFFF"/>
        </w:rPr>
        <w:t>-</w:t>
      </w:r>
      <w:r w:rsidRPr="005A333B">
        <w:rPr>
          <w:rFonts w:ascii="Arial" w:hAnsi="Arial" w:cs="Arial"/>
          <w:sz w:val="28"/>
          <w:szCs w:val="28"/>
          <w:shd w:val="clear" w:color="auto" w:fill="FFFFFF"/>
        </w:rPr>
        <w:tab/>
      </w:r>
      <w:r w:rsidR="00E94338" w:rsidRPr="00E94338">
        <w:rPr>
          <w:rFonts w:ascii="Arial" w:hAnsi="Arial" w:cs="Arial"/>
          <w:b/>
          <w:sz w:val="28"/>
          <w:szCs w:val="28"/>
          <w:shd w:val="clear" w:color="auto" w:fill="FFFFFF"/>
        </w:rPr>
        <w:t xml:space="preserve">«13» класы – </w:t>
      </w:r>
      <w:r w:rsidR="00E94338" w:rsidRPr="00025610">
        <w:rPr>
          <w:rFonts w:ascii="Arial" w:hAnsi="Arial" w:cs="Arial"/>
          <w:bCs/>
          <w:sz w:val="28"/>
          <w:szCs w:val="28"/>
          <w:shd w:val="clear" w:color="auto" w:fill="FFFFFF"/>
        </w:rPr>
        <w:t xml:space="preserve">Қазақстан аумағына </w:t>
      </w:r>
      <w:r w:rsidR="00E94338" w:rsidRPr="00025610">
        <w:rPr>
          <w:rFonts w:ascii="Arial" w:hAnsi="Arial" w:cs="Arial"/>
          <w:b/>
          <w:sz w:val="28"/>
          <w:szCs w:val="28"/>
          <w:shd w:val="clear" w:color="auto" w:fill="FFFFFF"/>
        </w:rPr>
        <w:t>уақытша әкелінген</w:t>
      </w:r>
      <w:r w:rsidR="00E94338" w:rsidRPr="00025610">
        <w:rPr>
          <w:rFonts w:ascii="Arial" w:hAnsi="Arial" w:cs="Arial"/>
          <w:bCs/>
          <w:sz w:val="28"/>
          <w:szCs w:val="28"/>
          <w:shd w:val="clear" w:color="auto" w:fill="FFFFFF"/>
        </w:rPr>
        <w:t xml:space="preserve"> көлік құралдары бойынша міндетті автосақтандыру шарты жасалған жағдайда беріледі.</w:t>
      </w:r>
    </w:p>
    <w:p w14:paraId="742D5216" w14:textId="77777777" w:rsidR="00C2799E" w:rsidRPr="00C2799E" w:rsidRDefault="00C2799E" w:rsidP="00C2799E">
      <w:pPr>
        <w:tabs>
          <w:tab w:val="left" w:pos="1134"/>
        </w:tabs>
        <w:spacing w:after="120" w:line="252" w:lineRule="auto"/>
        <w:ind w:firstLine="709"/>
        <w:jc w:val="both"/>
        <w:rPr>
          <w:rFonts w:ascii="Arial" w:hAnsi="Arial" w:cs="Arial"/>
          <w:sz w:val="28"/>
          <w:szCs w:val="28"/>
          <w:shd w:val="clear" w:color="auto" w:fill="FFFFFF"/>
        </w:rPr>
      </w:pPr>
    </w:p>
    <w:p w14:paraId="0084E95B" w14:textId="77777777" w:rsidR="00C2799E" w:rsidRDefault="00C2799E" w:rsidP="00C2799E">
      <w:pPr>
        <w:tabs>
          <w:tab w:val="left" w:pos="1134"/>
        </w:tabs>
        <w:spacing w:after="120" w:line="252" w:lineRule="auto"/>
        <w:ind w:firstLine="709"/>
        <w:jc w:val="both"/>
        <w:rPr>
          <w:rFonts w:ascii="Arial" w:hAnsi="Arial" w:cs="Arial"/>
          <w:sz w:val="28"/>
          <w:szCs w:val="28"/>
          <w:shd w:val="clear" w:color="auto" w:fill="FFFFFF"/>
        </w:rPr>
      </w:pPr>
      <w:r w:rsidRPr="00C2799E">
        <w:rPr>
          <w:rFonts w:ascii="Arial" w:hAnsi="Arial" w:cs="Arial"/>
          <w:b/>
          <w:bCs/>
          <w:sz w:val="28"/>
          <w:szCs w:val="28"/>
          <w:shd w:val="clear" w:color="auto" w:fill="FFFFFF"/>
        </w:rPr>
        <w:t>Басқа жағдайлар тең болғанда</w:t>
      </w:r>
      <w:r w:rsidRPr="00C2799E">
        <w:rPr>
          <w:rFonts w:ascii="Arial" w:hAnsi="Arial" w:cs="Arial"/>
          <w:sz w:val="28"/>
          <w:szCs w:val="28"/>
          <w:shd w:val="clear" w:color="auto" w:fill="FFFFFF"/>
        </w:rPr>
        <w:t>, егер шетелдік алғаш рет «бонус-малус» жүйесіне қатысатын болса, оның сақтандыру құны Қазақстан азаматы үшін белгіленген сақтандыру құнына шамалас болады. Сонымен қатар, ел аумағына уақытша әкелінген көлік құралдары бойынша сақтандыру сомасы, сақтанушының Қазақстан азаматы не шетелдік екеніне қарамастан, өзгермейді.</w:t>
      </w:r>
    </w:p>
    <w:p w14:paraId="4B4B0E06" w14:textId="5FC88139" w:rsidR="00C2799E" w:rsidRPr="00C2799E" w:rsidRDefault="00C2799E" w:rsidP="00FC56DC">
      <w:pPr>
        <w:tabs>
          <w:tab w:val="left" w:pos="1134"/>
        </w:tabs>
        <w:spacing w:after="120" w:line="252" w:lineRule="auto"/>
        <w:ind w:firstLine="709"/>
        <w:jc w:val="both"/>
        <w:rPr>
          <w:rFonts w:ascii="Arial" w:hAnsi="Arial" w:cs="Arial"/>
          <w:sz w:val="28"/>
          <w:szCs w:val="28"/>
          <w:shd w:val="clear" w:color="auto" w:fill="FFFFFF"/>
        </w:rPr>
      </w:pPr>
      <w:r w:rsidRPr="00C2799E">
        <w:rPr>
          <w:rFonts w:ascii="Arial" w:hAnsi="Arial" w:cs="Arial"/>
          <w:sz w:val="28"/>
          <w:szCs w:val="28"/>
          <w:shd w:val="clear" w:color="auto" w:fill="FFFFFF"/>
        </w:rPr>
        <w:t>Уақытша әкелінген көлік құралдары</w:t>
      </w:r>
      <w:r w:rsidR="00267683">
        <w:rPr>
          <w:rFonts w:ascii="Arial" w:hAnsi="Arial" w:cs="Arial"/>
          <w:sz w:val="28"/>
          <w:szCs w:val="28"/>
          <w:shd w:val="clear" w:color="auto" w:fill="FFFFFF"/>
          <w:lang w:val="kk-KZ"/>
        </w:rPr>
        <w:t>на қатысты</w:t>
      </w:r>
      <w:r w:rsidRPr="00C2799E">
        <w:rPr>
          <w:rFonts w:ascii="Arial" w:hAnsi="Arial" w:cs="Arial"/>
          <w:sz w:val="28"/>
          <w:szCs w:val="28"/>
          <w:shd w:val="clear" w:color="auto" w:fill="FFFFFF"/>
        </w:rPr>
        <w:t xml:space="preserve"> «бонус-малус» жүйесі бойынша класс </w:t>
      </w:r>
      <w:r w:rsidRPr="00C2799E">
        <w:rPr>
          <w:rFonts w:ascii="Arial" w:hAnsi="Arial" w:cs="Arial"/>
          <w:b/>
          <w:bCs/>
          <w:sz w:val="28"/>
          <w:szCs w:val="28"/>
          <w:shd w:val="clear" w:color="auto" w:fill="FFFFFF"/>
        </w:rPr>
        <w:t>13-ке</w:t>
      </w:r>
      <w:r w:rsidRPr="00C2799E">
        <w:rPr>
          <w:rFonts w:ascii="Arial" w:hAnsi="Arial" w:cs="Arial"/>
          <w:sz w:val="28"/>
          <w:szCs w:val="28"/>
          <w:shd w:val="clear" w:color="auto" w:fill="FFFFFF"/>
        </w:rPr>
        <w:t xml:space="preserve"> (</w:t>
      </w:r>
      <w:r w:rsidRPr="00C2799E">
        <w:rPr>
          <w:rFonts w:ascii="Arial" w:hAnsi="Arial" w:cs="Arial"/>
          <w:b/>
          <w:bCs/>
          <w:sz w:val="28"/>
          <w:szCs w:val="28"/>
          <w:shd w:val="clear" w:color="auto" w:fill="FFFFFF"/>
        </w:rPr>
        <w:t>бұрын 3-</w:t>
      </w:r>
      <w:r>
        <w:rPr>
          <w:rFonts w:ascii="Arial" w:hAnsi="Arial" w:cs="Arial"/>
          <w:b/>
          <w:bCs/>
          <w:sz w:val="28"/>
          <w:szCs w:val="28"/>
          <w:shd w:val="clear" w:color="auto" w:fill="FFFFFF"/>
          <w:lang w:val="kk-KZ"/>
        </w:rPr>
        <w:t>категория</w:t>
      </w:r>
      <w:r w:rsidRPr="00C2799E">
        <w:rPr>
          <w:rFonts w:ascii="Arial" w:hAnsi="Arial" w:cs="Arial"/>
          <w:sz w:val="28"/>
          <w:szCs w:val="28"/>
          <w:shd w:val="clear" w:color="auto" w:fill="FFFFFF"/>
        </w:rPr>
        <w:t xml:space="preserve"> болған) белгіленген, себебі мұндай шарттар бойынша шығындылық деңгейі небәрі </w:t>
      </w:r>
      <w:r w:rsidRPr="00C2799E">
        <w:rPr>
          <w:rFonts w:ascii="Arial" w:hAnsi="Arial" w:cs="Arial"/>
          <w:b/>
          <w:bCs/>
          <w:sz w:val="28"/>
          <w:szCs w:val="28"/>
          <w:shd w:val="clear" w:color="auto" w:fill="FFFFFF"/>
        </w:rPr>
        <w:t>15–20%</w:t>
      </w:r>
      <w:r w:rsidRPr="00C2799E">
        <w:rPr>
          <w:rFonts w:ascii="Arial" w:hAnsi="Arial" w:cs="Arial"/>
          <w:sz w:val="28"/>
          <w:szCs w:val="28"/>
          <w:shd w:val="clear" w:color="auto" w:fill="FFFFFF"/>
        </w:rPr>
        <w:t xml:space="preserve"> құрайды, тиісінше, мұндай сақтандыру арзан болуы тиіс.</w:t>
      </w:r>
    </w:p>
    <w:p w14:paraId="542548BA" w14:textId="0276A6A6" w:rsidR="00FC56DC" w:rsidRDefault="00C2799E" w:rsidP="00C2799E">
      <w:pPr>
        <w:tabs>
          <w:tab w:val="left" w:pos="1134"/>
        </w:tabs>
        <w:spacing w:after="120" w:line="252" w:lineRule="auto"/>
        <w:ind w:firstLine="709"/>
        <w:jc w:val="both"/>
        <w:rPr>
          <w:rFonts w:ascii="Arial" w:hAnsi="Arial" w:cs="Arial"/>
          <w:sz w:val="28"/>
          <w:szCs w:val="28"/>
          <w:shd w:val="clear" w:color="auto" w:fill="FFFFFF"/>
        </w:rPr>
      </w:pPr>
      <w:r w:rsidRPr="00C2799E">
        <w:rPr>
          <w:rFonts w:ascii="Arial" w:hAnsi="Arial" w:cs="Arial"/>
          <w:sz w:val="28"/>
          <w:szCs w:val="28"/>
          <w:shd w:val="clear" w:color="auto" w:fill="FFFFFF"/>
        </w:rPr>
        <w:t>Сонымен бірге, сақтандыру шартын алғаш рет жасайтын жүргізушілер</w:t>
      </w:r>
      <w:r w:rsidR="002E783C">
        <w:rPr>
          <w:rFonts w:ascii="Arial" w:hAnsi="Arial" w:cs="Arial"/>
          <w:sz w:val="28"/>
          <w:szCs w:val="28"/>
          <w:shd w:val="clear" w:color="auto" w:fill="FFFFFF"/>
          <w:lang w:val="kk-KZ"/>
        </w:rPr>
        <w:t>ге</w:t>
      </w:r>
      <w:r w:rsidRPr="00C2799E">
        <w:rPr>
          <w:rFonts w:ascii="Arial" w:hAnsi="Arial" w:cs="Arial"/>
          <w:sz w:val="28"/>
          <w:szCs w:val="28"/>
          <w:shd w:val="clear" w:color="auto" w:fill="FFFFFF"/>
        </w:rPr>
        <w:t xml:space="preserve"> сақтандыру құны жоғары болады, өйткені бұл санаттағы жүргізушілер бойынша шығындылық </w:t>
      </w:r>
      <w:r w:rsidRPr="00DE1077">
        <w:rPr>
          <w:rFonts w:ascii="Arial" w:hAnsi="Arial" w:cs="Arial"/>
          <w:b/>
          <w:bCs/>
          <w:sz w:val="28"/>
          <w:szCs w:val="28"/>
          <w:shd w:val="clear" w:color="auto" w:fill="FFFFFF"/>
        </w:rPr>
        <w:t>100%-дан асады</w:t>
      </w:r>
      <w:r w:rsidRPr="00C2799E">
        <w:rPr>
          <w:rFonts w:ascii="Arial" w:hAnsi="Arial" w:cs="Arial"/>
          <w:sz w:val="28"/>
          <w:szCs w:val="28"/>
          <w:shd w:val="clear" w:color="auto" w:fill="FFFFFF"/>
        </w:rPr>
        <w:t>.</w:t>
      </w:r>
    </w:p>
    <w:p w14:paraId="7B2F5F06" w14:textId="6C37197D" w:rsidR="009E7886" w:rsidRDefault="0013085F" w:rsidP="00F96929">
      <w:pPr>
        <w:tabs>
          <w:tab w:val="left" w:pos="1134"/>
        </w:tabs>
        <w:spacing w:after="120" w:line="252" w:lineRule="auto"/>
        <w:ind w:firstLine="709"/>
        <w:jc w:val="both"/>
        <w:rPr>
          <w:rFonts w:ascii="Arial" w:hAnsi="Arial" w:cs="Arial"/>
          <w:color w:val="000000" w:themeColor="text1"/>
          <w:sz w:val="28"/>
          <w:szCs w:val="28"/>
          <w:shd w:val="clear" w:color="auto" w:fill="FFFFFF"/>
        </w:rPr>
      </w:pPr>
      <w:r w:rsidRPr="005A333B">
        <w:rPr>
          <w:rFonts w:ascii="Arial" w:hAnsi="Arial" w:cs="Arial"/>
          <w:b/>
          <w:color w:val="000000" w:themeColor="text1"/>
          <w:sz w:val="28"/>
          <w:szCs w:val="28"/>
          <w:shd w:val="clear" w:color="auto" w:fill="FFFFFF"/>
        </w:rPr>
        <w:t>3.</w:t>
      </w:r>
      <w:r w:rsidRPr="005A333B">
        <w:rPr>
          <w:rFonts w:ascii="Arial" w:hAnsi="Arial" w:cs="Arial"/>
          <w:b/>
          <w:color w:val="000000" w:themeColor="text1"/>
          <w:sz w:val="28"/>
          <w:szCs w:val="28"/>
          <w:shd w:val="clear" w:color="auto" w:fill="FFFFFF"/>
        </w:rPr>
        <w:tab/>
      </w:r>
      <w:r w:rsidR="00B051C6" w:rsidRPr="00B051C6">
        <w:rPr>
          <w:rFonts w:ascii="Arial" w:hAnsi="Arial" w:cs="Arial"/>
          <w:color w:val="000000" w:themeColor="text1"/>
          <w:sz w:val="28"/>
          <w:szCs w:val="28"/>
          <w:shd w:val="clear" w:color="auto" w:fill="FFFFFF"/>
        </w:rPr>
        <w:t>«</w:t>
      </w:r>
      <w:r w:rsidR="00B051C6" w:rsidRPr="00B051C6">
        <w:rPr>
          <w:rFonts w:ascii="Arial" w:hAnsi="Arial" w:cs="Arial"/>
          <w:b/>
          <w:bCs/>
          <w:color w:val="000000" w:themeColor="text1"/>
          <w:sz w:val="28"/>
          <w:szCs w:val="28"/>
          <w:shd w:val="clear" w:color="auto" w:fill="FFFFFF"/>
        </w:rPr>
        <w:t xml:space="preserve">Туған өңірден тыс жердегі апаттарға </w:t>
      </w:r>
      <w:r w:rsidR="00B051C6" w:rsidRPr="00B051C6">
        <w:rPr>
          <w:rFonts w:ascii="Arial" w:hAnsi="Arial" w:cs="Arial"/>
          <w:b/>
          <w:bCs/>
          <w:color w:val="000000" w:themeColor="text1"/>
          <w:sz w:val="28"/>
          <w:szCs w:val="28"/>
          <w:shd w:val="clear" w:color="auto" w:fill="FFFFFF"/>
        </w:rPr>
        <w:t>байланысты айыппұл</w:t>
      </w:r>
      <w:r w:rsidR="00B051C6" w:rsidRPr="00B051C6">
        <w:rPr>
          <w:rFonts w:ascii="Arial" w:hAnsi="Arial" w:cs="Arial"/>
          <w:b/>
          <w:bCs/>
          <w:color w:val="000000" w:themeColor="text1"/>
          <w:sz w:val="28"/>
          <w:szCs w:val="28"/>
          <w:shd w:val="clear" w:color="auto" w:fill="FFFFFF"/>
        </w:rPr>
        <w:t xml:space="preserve"> </w:t>
      </w:r>
      <w:r w:rsidR="00471EF2" w:rsidRPr="00B051C6">
        <w:rPr>
          <w:rFonts w:ascii="Arial" w:hAnsi="Arial" w:cs="Arial"/>
          <w:b/>
          <w:bCs/>
          <w:color w:val="000000" w:themeColor="text1"/>
          <w:sz w:val="28"/>
          <w:szCs w:val="28"/>
          <w:shd w:val="clear" w:color="auto" w:fill="FFFFFF"/>
        </w:rPr>
        <w:t xml:space="preserve">санкциялары» </w:t>
      </w:r>
      <w:r w:rsidR="00471EF2" w:rsidRPr="00B051C6">
        <w:rPr>
          <w:rFonts w:ascii="Arial" w:hAnsi="Arial" w:cs="Arial"/>
          <w:color w:val="000000" w:themeColor="text1"/>
          <w:sz w:val="28"/>
          <w:szCs w:val="28"/>
          <w:shd w:val="clear" w:color="auto" w:fill="FFFFFF"/>
        </w:rPr>
        <w:t>(</w:t>
      </w:r>
      <w:r w:rsidR="00F96929" w:rsidRPr="00F96929">
        <w:rPr>
          <w:rFonts w:ascii="Arial" w:hAnsi="Arial" w:cs="Arial"/>
          <w:color w:val="000000" w:themeColor="text1"/>
          <w:sz w:val="28"/>
          <w:szCs w:val="28"/>
          <w:shd w:val="clear" w:color="auto" w:fill="FFFFFF"/>
        </w:rPr>
        <w:t>егер жүргізуші басқа облыста ЖКО-ға түссе, оның» бонус-малусы «класына төмендейді, бұл азаматтардың еркін жүріп-тұру құқығын шектейді)» тезисіне қатысты</w:t>
      </w:r>
    </w:p>
    <w:p w14:paraId="7FC99D2C" w14:textId="517E3D0B" w:rsidR="00127D97" w:rsidRPr="00127D97" w:rsidRDefault="00471EF2" w:rsidP="00127D97">
      <w:pPr>
        <w:spacing w:line="252" w:lineRule="auto"/>
        <w:ind w:firstLine="709"/>
        <w:jc w:val="both"/>
        <w:rPr>
          <w:rFonts w:ascii="Arial" w:hAnsi="Arial" w:cs="Arial"/>
          <w:color w:val="000000" w:themeColor="text1"/>
          <w:sz w:val="28"/>
          <w:szCs w:val="28"/>
          <w:shd w:val="clear" w:color="auto" w:fill="FFFFFF"/>
        </w:rPr>
      </w:pPr>
      <w:r w:rsidRPr="00471EF2">
        <w:rPr>
          <w:rFonts w:ascii="Arial" w:hAnsi="Arial" w:cs="Arial"/>
          <w:color w:val="000000" w:themeColor="text1"/>
          <w:sz w:val="28"/>
          <w:szCs w:val="28"/>
          <w:shd w:val="clear" w:color="auto" w:fill="FFFFFF"/>
        </w:rPr>
        <w:t xml:space="preserve">Егер жүргізуші өзінің автокөлігі тіркелген аймақтан тыс ЖКО-ға тап болса, «бонус-малус» жүйесі бойынша класты төмендету еркін </w:t>
      </w:r>
      <w:r w:rsidRPr="00471EF2">
        <w:rPr>
          <w:rFonts w:ascii="Arial" w:hAnsi="Arial" w:cs="Arial"/>
          <w:b/>
          <w:bCs/>
          <w:color w:val="000000" w:themeColor="text1"/>
          <w:sz w:val="28"/>
          <w:szCs w:val="28"/>
          <w:shd w:val="clear" w:color="auto" w:fill="FFFFFF"/>
        </w:rPr>
        <w:t xml:space="preserve">жүріп-тұру құқығын </w:t>
      </w:r>
      <w:r w:rsidRPr="00471EF2">
        <w:rPr>
          <w:rFonts w:ascii="Arial" w:hAnsi="Arial" w:cs="Arial"/>
          <w:b/>
          <w:bCs/>
          <w:color w:val="000000" w:themeColor="text1"/>
          <w:sz w:val="28"/>
          <w:szCs w:val="28"/>
          <w:shd w:val="clear" w:color="auto" w:fill="FFFFFF"/>
        </w:rPr>
        <w:t>бұзбайды</w:t>
      </w:r>
      <w:r w:rsidRPr="00471EF2">
        <w:rPr>
          <w:rFonts w:ascii="Arial" w:hAnsi="Arial" w:cs="Arial"/>
          <w:color w:val="000000" w:themeColor="text1"/>
          <w:sz w:val="28"/>
          <w:szCs w:val="28"/>
          <w:shd w:val="clear" w:color="auto" w:fill="FFFFFF"/>
        </w:rPr>
        <w:t>.</w:t>
      </w:r>
      <w:r w:rsidR="00127D97" w:rsidRPr="00127D97">
        <w:rPr>
          <w:rFonts w:ascii="Arial" w:hAnsi="Arial" w:cs="Arial"/>
          <w:color w:val="000000" w:themeColor="text1"/>
          <w:sz w:val="28"/>
          <w:szCs w:val="28"/>
          <w:shd w:val="clear" w:color="auto" w:fill="FFFFFF"/>
        </w:rPr>
        <w:t xml:space="preserve"> </w:t>
      </w:r>
      <w:r w:rsidR="00BD2299" w:rsidRPr="00127D97">
        <w:rPr>
          <w:rFonts w:ascii="Arial" w:hAnsi="Arial" w:cs="Arial"/>
          <w:color w:val="000000" w:themeColor="text1"/>
          <w:sz w:val="28"/>
          <w:szCs w:val="28"/>
          <w:shd w:val="clear" w:color="auto" w:fill="FFFFFF"/>
        </w:rPr>
        <w:t>Азаматтар</w:t>
      </w:r>
      <w:r w:rsidR="00BD2299">
        <w:rPr>
          <w:rFonts w:ascii="Arial" w:hAnsi="Arial" w:cs="Arial"/>
          <w:color w:val="000000" w:themeColor="text1"/>
          <w:sz w:val="28"/>
          <w:szCs w:val="28"/>
          <w:shd w:val="clear" w:color="auto" w:fill="FFFFFF"/>
          <w:lang w:val="kk-KZ"/>
        </w:rPr>
        <w:t>,</w:t>
      </w:r>
      <w:r w:rsidR="00BD2299" w:rsidRPr="00127D97">
        <w:rPr>
          <w:rFonts w:ascii="Arial" w:hAnsi="Arial" w:cs="Arial"/>
          <w:color w:val="000000" w:themeColor="text1"/>
          <w:sz w:val="28"/>
          <w:szCs w:val="28"/>
          <w:shd w:val="clear" w:color="auto" w:fill="FFFFFF"/>
        </w:rPr>
        <w:t xml:space="preserve"> бұрынғыдай</w:t>
      </w:r>
      <w:r w:rsidR="00BD2299">
        <w:rPr>
          <w:rFonts w:ascii="Arial" w:hAnsi="Arial" w:cs="Arial"/>
          <w:color w:val="000000" w:themeColor="text1"/>
          <w:sz w:val="28"/>
          <w:szCs w:val="28"/>
          <w:shd w:val="clear" w:color="auto" w:fill="FFFFFF"/>
          <w:lang w:val="kk-KZ"/>
        </w:rPr>
        <w:t>,</w:t>
      </w:r>
      <w:r w:rsidR="00127D97" w:rsidRPr="00127D97">
        <w:rPr>
          <w:rFonts w:ascii="Arial" w:hAnsi="Arial" w:cs="Arial"/>
          <w:color w:val="000000" w:themeColor="text1"/>
          <w:sz w:val="28"/>
          <w:szCs w:val="28"/>
          <w:shd w:val="clear" w:color="auto" w:fill="FFFFFF"/>
        </w:rPr>
        <w:t xml:space="preserve"> </w:t>
      </w:r>
      <w:r w:rsidR="00127D97" w:rsidRPr="00BD2299">
        <w:rPr>
          <w:rFonts w:ascii="Arial" w:hAnsi="Arial" w:cs="Arial"/>
          <w:b/>
          <w:bCs/>
          <w:color w:val="000000" w:themeColor="text1"/>
          <w:sz w:val="28"/>
          <w:szCs w:val="28"/>
          <w:shd w:val="clear" w:color="auto" w:fill="FFFFFF"/>
        </w:rPr>
        <w:t>Қазақстан аумағында еркін қозғала алады</w:t>
      </w:r>
      <w:r w:rsidR="00127D97" w:rsidRPr="00127D97">
        <w:rPr>
          <w:rFonts w:ascii="Arial" w:hAnsi="Arial" w:cs="Arial"/>
          <w:color w:val="000000" w:themeColor="text1"/>
          <w:sz w:val="28"/>
          <w:szCs w:val="28"/>
          <w:shd w:val="clear" w:color="auto" w:fill="FFFFFF"/>
        </w:rPr>
        <w:t>.</w:t>
      </w:r>
    </w:p>
    <w:p w14:paraId="1851A5CA" w14:textId="0F74D048" w:rsidR="00D316A9" w:rsidRPr="005A333B" w:rsidRDefault="00127D97" w:rsidP="00127D97">
      <w:pPr>
        <w:spacing w:line="252" w:lineRule="auto"/>
        <w:ind w:firstLine="709"/>
        <w:jc w:val="both"/>
        <w:rPr>
          <w:rFonts w:ascii="Arial" w:hAnsi="Arial" w:cs="Arial"/>
          <w:color w:val="000000" w:themeColor="text1"/>
          <w:sz w:val="28"/>
          <w:szCs w:val="28"/>
          <w:shd w:val="clear" w:color="auto" w:fill="FFFFFF"/>
        </w:rPr>
      </w:pPr>
      <w:r w:rsidRPr="00127D97">
        <w:rPr>
          <w:rFonts w:ascii="Arial" w:hAnsi="Arial" w:cs="Arial"/>
          <w:color w:val="000000" w:themeColor="text1"/>
          <w:sz w:val="28"/>
          <w:szCs w:val="28"/>
          <w:shd w:val="clear" w:color="auto" w:fill="FFFFFF"/>
        </w:rPr>
        <w:t>Алайда, егер жүргізуші автокөлікті төмен апатты өңірде тіркеп, бірақ оны шын мәнінде жоғары апатты өңірде пайдаланса, оның сақтандыру полисінің құны нақты апаттық көрсеткіштерге сәйкес түзетілуі тиіс. Бұл басқа жүргізушілерге қатысты әділдік қағидатына сай келеді.</w:t>
      </w:r>
    </w:p>
    <w:p w14:paraId="59581463" w14:textId="23BDB7A3" w:rsidR="000255E9" w:rsidRDefault="000255E9" w:rsidP="009F26BE">
      <w:pPr>
        <w:spacing w:line="252" w:lineRule="auto"/>
        <w:ind w:firstLine="709"/>
        <w:jc w:val="both"/>
        <w:rPr>
          <w:rFonts w:ascii="Arial" w:hAnsi="Arial" w:cs="Arial"/>
          <w:color w:val="000000" w:themeColor="text1"/>
          <w:sz w:val="28"/>
          <w:szCs w:val="28"/>
          <w:shd w:val="clear" w:color="auto" w:fill="FFFFFF"/>
        </w:rPr>
      </w:pPr>
      <w:r w:rsidRPr="000255E9">
        <w:rPr>
          <w:rFonts w:ascii="Arial" w:hAnsi="Arial" w:cs="Arial"/>
          <w:color w:val="000000" w:themeColor="text1"/>
          <w:sz w:val="28"/>
          <w:szCs w:val="28"/>
          <w:shd w:val="clear" w:color="auto" w:fill="FFFFFF"/>
        </w:rPr>
        <w:t xml:space="preserve">Мысалы, көлік Шымкент қаласында тіркелген, онда сақтандыру </w:t>
      </w:r>
      <w:r w:rsidR="001367B4">
        <w:rPr>
          <w:rFonts w:ascii="Arial" w:hAnsi="Arial" w:cs="Arial"/>
          <w:color w:val="000000" w:themeColor="text1"/>
          <w:sz w:val="28"/>
          <w:szCs w:val="28"/>
          <w:shd w:val="clear" w:color="auto" w:fill="FFFFFF"/>
          <w:lang w:val="kk-KZ"/>
        </w:rPr>
        <w:t>сыйлықақысы</w:t>
      </w:r>
      <w:r w:rsidRPr="000255E9">
        <w:rPr>
          <w:rFonts w:ascii="Arial" w:hAnsi="Arial" w:cs="Arial"/>
          <w:color w:val="000000" w:themeColor="text1"/>
          <w:sz w:val="28"/>
          <w:szCs w:val="28"/>
          <w:shd w:val="clear" w:color="auto" w:fill="FFFFFF"/>
        </w:rPr>
        <w:t xml:space="preserve"> Алматы қаласымен салыстырғанда 40%-ға төмен, </w:t>
      </w:r>
      <w:r w:rsidRPr="000255E9">
        <w:rPr>
          <w:rFonts w:ascii="Arial" w:hAnsi="Arial" w:cs="Arial"/>
          <w:color w:val="000000" w:themeColor="text1"/>
          <w:sz w:val="28"/>
          <w:szCs w:val="28"/>
          <w:shd w:val="clear" w:color="auto" w:fill="FFFFFF"/>
        </w:rPr>
        <w:lastRenderedPageBreak/>
        <w:t>алайда жүргізуші көлікті іс жүзінде Алматы қаласында пайдаланады. Мұндай жүргізушінің көлікті Алматы қаласында қолдануына ешкім тыйым салмайды, тіпті көлік Шымкент қаласында тіркелген болса да. Дегенмен, егер оның қатысуымен болған жол-көлік оқиғасы Алматы қаласының шығындылық деңгейіне әсер етсе, онда оның сақтандыру құны Алматыда тіркелген көлік құралдарына тең болуы тиіс.</w:t>
      </w:r>
    </w:p>
    <w:p w14:paraId="0EFECFD7" w14:textId="67708FDF" w:rsidR="0013085F" w:rsidRPr="005A333B" w:rsidRDefault="000255E9" w:rsidP="009F26BE">
      <w:pPr>
        <w:spacing w:line="252" w:lineRule="auto"/>
        <w:ind w:firstLine="709"/>
        <w:jc w:val="both"/>
        <w:rPr>
          <w:rFonts w:ascii="Arial" w:hAnsi="Arial" w:cs="Arial"/>
          <w:color w:val="000000" w:themeColor="text1"/>
          <w:sz w:val="28"/>
          <w:szCs w:val="28"/>
          <w:shd w:val="clear" w:color="auto" w:fill="FFFFFF"/>
        </w:rPr>
      </w:pPr>
      <w:r w:rsidRPr="000255E9">
        <w:rPr>
          <w:rFonts w:ascii="Arial" w:hAnsi="Arial" w:cs="Arial"/>
          <w:color w:val="000000" w:themeColor="text1"/>
          <w:sz w:val="28"/>
          <w:szCs w:val="28"/>
          <w:shd w:val="clear" w:color="auto" w:fill="FFFFFF"/>
        </w:rPr>
        <w:t xml:space="preserve">Егер олай болмаса, Алматы қаласындағы көлік құралдарының иелері өз аймағында жол-көлік оқиғасын жасаған, бірақ автокөлігін басқа өңірде тіркеген жүргізушілердің қауіп-қатеріне байланысты артық төлем жасауға мәжбүр </w:t>
      </w:r>
      <w:r w:rsidR="00911B88" w:rsidRPr="000255E9">
        <w:rPr>
          <w:rFonts w:ascii="Arial" w:hAnsi="Arial" w:cs="Arial"/>
          <w:color w:val="000000" w:themeColor="text1"/>
          <w:sz w:val="28"/>
          <w:szCs w:val="28"/>
          <w:shd w:val="clear" w:color="auto" w:fill="FFFFFF"/>
        </w:rPr>
        <w:t>болады.</w:t>
      </w:r>
    </w:p>
    <w:p w14:paraId="7D28758E" w14:textId="606E19A9" w:rsidR="0013085F" w:rsidRPr="00E006A9" w:rsidRDefault="00911B88" w:rsidP="0037351B">
      <w:pPr>
        <w:spacing w:after="240" w:line="252" w:lineRule="auto"/>
        <w:ind w:firstLine="709"/>
        <w:jc w:val="both"/>
        <w:rPr>
          <w:rFonts w:ascii="Arial" w:hAnsi="Arial" w:cs="Arial"/>
          <w:color w:val="000000" w:themeColor="text1"/>
          <w:sz w:val="28"/>
          <w:szCs w:val="28"/>
          <w:shd w:val="clear" w:color="auto" w:fill="FFFFFF"/>
        </w:rPr>
      </w:pPr>
      <w:r w:rsidRPr="00911B88">
        <w:rPr>
          <w:rFonts w:ascii="Arial" w:hAnsi="Arial" w:cs="Arial"/>
          <w:color w:val="000000" w:themeColor="text1"/>
          <w:sz w:val="28"/>
          <w:szCs w:val="28"/>
          <w:shd w:val="clear" w:color="auto" w:fill="FFFFFF"/>
        </w:rPr>
        <w:t>Маңыздысы, бұл ереже</w:t>
      </w:r>
      <w:r w:rsidRPr="00911B88">
        <w:rPr>
          <w:rFonts w:ascii="Arial" w:hAnsi="Arial" w:cs="Arial"/>
          <w:b/>
          <w:bCs/>
          <w:color w:val="000000" w:themeColor="text1"/>
          <w:sz w:val="28"/>
          <w:szCs w:val="28"/>
          <w:shd w:val="clear" w:color="auto" w:fill="FFFFFF"/>
        </w:rPr>
        <w:t xml:space="preserve"> автокөлік тіркелген өңірге қарағанда, жол-көлік оқиғасы болған өңір апаттырақ болған жағдайда ғана </w:t>
      </w:r>
      <w:r w:rsidRPr="00911B88">
        <w:rPr>
          <w:rFonts w:ascii="Arial" w:hAnsi="Arial" w:cs="Arial"/>
          <w:b/>
          <w:bCs/>
          <w:color w:val="000000" w:themeColor="text1"/>
          <w:sz w:val="28"/>
          <w:szCs w:val="28"/>
          <w:shd w:val="clear" w:color="auto" w:fill="FFFFFF"/>
        </w:rPr>
        <w:t>қолданылады.</w:t>
      </w:r>
    </w:p>
    <w:p w14:paraId="03C73D3F" w14:textId="26FC84D7" w:rsidR="00931C03" w:rsidRPr="00011DD7" w:rsidRDefault="005A333B" w:rsidP="00931C03">
      <w:pPr>
        <w:tabs>
          <w:tab w:val="left" w:pos="1134"/>
        </w:tabs>
        <w:spacing w:line="252" w:lineRule="auto"/>
        <w:ind w:firstLine="709"/>
        <w:jc w:val="both"/>
        <w:rPr>
          <w:rFonts w:ascii="Arial" w:hAnsi="Arial" w:cs="Arial"/>
          <w:color w:val="000000" w:themeColor="text1"/>
          <w:sz w:val="28"/>
          <w:szCs w:val="28"/>
          <w:shd w:val="clear" w:color="auto" w:fill="FFFFFF"/>
          <w:lang w:val="kk-KZ"/>
        </w:rPr>
      </w:pPr>
      <w:r w:rsidRPr="00EB48A2">
        <w:rPr>
          <w:rFonts w:ascii="Arial" w:hAnsi="Arial" w:cs="Arial"/>
          <w:b/>
          <w:color w:val="000000" w:themeColor="text1"/>
          <w:sz w:val="28"/>
          <w:szCs w:val="28"/>
          <w:shd w:val="clear" w:color="auto" w:fill="FFFFFF"/>
        </w:rPr>
        <w:t>4.</w:t>
      </w:r>
      <w:r w:rsidRPr="00EB48A2">
        <w:rPr>
          <w:rFonts w:ascii="Arial" w:hAnsi="Arial" w:cs="Arial"/>
          <w:b/>
          <w:color w:val="000000" w:themeColor="text1"/>
          <w:sz w:val="28"/>
          <w:szCs w:val="28"/>
          <w:shd w:val="clear" w:color="auto" w:fill="FFFFFF"/>
        </w:rPr>
        <w:tab/>
      </w:r>
      <w:r w:rsidR="00B11786" w:rsidRPr="00B11786">
        <w:rPr>
          <w:rFonts w:ascii="Arial" w:hAnsi="Arial" w:cs="Arial"/>
          <w:color w:val="000000" w:themeColor="text1"/>
          <w:sz w:val="28"/>
          <w:szCs w:val="28"/>
          <w:shd w:val="clear" w:color="auto" w:fill="FFFFFF"/>
        </w:rPr>
        <w:t>«</w:t>
      </w:r>
      <w:r w:rsidR="00B11786" w:rsidRPr="00B11786">
        <w:rPr>
          <w:rFonts w:ascii="Arial" w:hAnsi="Arial" w:cs="Arial"/>
          <w:b/>
          <w:bCs/>
          <w:color w:val="000000" w:themeColor="text1"/>
          <w:sz w:val="28"/>
          <w:szCs w:val="28"/>
          <w:shd w:val="clear" w:color="auto" w:fill="FFFFFF"/>
        </w:rPr>
        <w:t>Агенттік қоғамдық пікірді ескермей және сала өкілдерін тартпай, біржақты тәртіпте нормативтік құқықтық акт қабылдады»</w:t>
      </w:r>
      <w:r w:rsidR="00B11786" w:rsidRPr="00B11786">
        <w:rPr>
          <w:rFonts w:ascii="Arial" w:hAnsi="Arial" w:cs="Arial"/>
          <w:color w:val="000000" w:themeColor="text1"/>
          <w:sz w:val="28"/>
          <w:szCs w:val="28"/>
          <w:shd w:val="clear" w:color="auto" w:fill="FFFFFF"/>
        </w:rPr>
        <w:t xml:space="preserve"> деген тезиске қаты</w:t>
      </w:r>
      <w:r w:rsidR="00011DD7">
        <w:rPr>
          <w:rFonts w:ascii="Arial" w:hAnsi="Arial" w:cs="Arial"/>
          <w:color w:val="000000" w:themeColor="text1"/>
          <w:sz w:val="28"/>
          <w:szCs w:val="28"/>
          <w:shd w:val="clear" w:color="auto" w:fill="FFFFFF"/>
          <w:lang w:val="kk-KZ"/>
        </w:rPr>
        <w:t>сты.</w:t>
      </w:r>
    </w:p>
    <w:p w14:paraId="57B1A917" w14:textId="5065FD69" w:rsidR="004D21BD" w:rsidRPr="00736E42" w:rsidRDefault="00931C03" w:rsidP="00736E42">
      <w:pPr>
        <w:tabs>
          <w:tab w:val="left" w:pos="1134"/>
        </w:tabs>
        <w:spacing w:line="252" w:lineRule="auto"/>
        <w:ind w:firstLine="709"/>
        <w:jc w:val="both"/>
        <w:rPr>
          <w:rFonts w:ascii="Arial" w:hAnsi="Arial" w:cs="Arial"/>
          <w:color w:val="000000" w:themeColor="text1"/>
          <w:sz w:val="28"/>
          <w:szCs w:val="28"/>
          <w:shd w:val="clear" w:color="auto" w:fill="FFFFFF"/>
        </w:rPr>
      </w:pPr>
      <w:r w:rsidRPr="00011DD7">
        <w:rPr>
          <w:rFonts w:ascii="Arial" w:hAnsi="Arial" w:cs="Arial"/>
          <w:color w:val="000000" w:themeColor="text1"/>
          <w:sz w:val="28"/>
          <w:szCs w:val="28"/>
          <w:shd w:val="clear" w:color="auto" w:fill="FFFFFF"/>
          <w:lang w:val="kk-KZ"/>
        </w:rPr>
        <w:t xml:space="preserve">Қазақстан Республикасы «Сақтандыру қызметін жетілдіру мәселелері бойынша кейбір нормативтік құқықтық актілерге өзгерістер мен толықтырулар енгізу туралы» 2024 жылғы 27 желтоқсандағы № 87 басқармасының қаулысы </w:t>
      </w:r>
      <w:r w:rsidRPr="003B12EE">
        <w:rPr>
          <w:rFonts w:ascii="Arial" w:hAnsi="Arial" w:cs="Arial"/>
          <w:b/>
          <w:bCs/>
          <w:color w:val="000000" w:themeColor="text1"/>
          <w:sz w:val="28"/>
          <w:szCs w:val="28"/>
          <w:shd w:val="clear" w:color="auto" w:fill="FFFFFF"/>
          <w:lang w:val="kk-KZ"/>
        </w:rPr>
        <w:t>заңнамада көзделген барлық рәсімдердің сақталуын ескере отырып қабылданды</w:t>
      </w:r>
      <w:r w:rsidRPr="00011DD7">
        <w:rPr>
          <w:rFonts w:ascii="Arial" w:hAnsi="Arial" w:cs="Arial"/>
          <w:color w:val="000000" w:themeColor="text1"/>
          <w:sz w:val="28"/>
          <w:szCs w:val="28"/>
          <w:shd w:val="clear" w:color="auto" w:fill="FFFFFF"/>
          <w:lang w:val="kk-KZ"/>
        </w:rPr>
        <w:t xml:space="preserve">. </w:t>
      </w:r>
      <w:r w:rsidRPr="009928AB">
        <w:rPr>
          <w:rFonts w:ascii="Arial" w:hAnsi="Arial" w:cs="Arial"/>
          <w:color w:val="000000" w:themeColor="text1"/>
          <w:sz w:val="28"/>
          <w:szCs w:val="28"/>
          <w:shd w:val="clear" w:color="auto" w:fill="FFFFFF"/>
          <w:lang w:val="kk-KZ"/>
        </w:rPr>
        <w:t>Осы құжат жобасын интернеттегі ашық Н</w:t>
      </w:r>
      <w:r w:rsidR="009928AB">
        <w:rPr>
          <w:rFonts w:ascii="Arial" w:hAnsi="Arial" w:cs="Arial"/>
          <w:color w:val="000000" w:themeColor="text1"/>
          <w:sz w:val="28"/>
          <w:szCs w:val="28"/>
          <w:shd w:val="clear" w:color="auto" w:fill="FFFFFF"/>
          <w:lang w:val="kk-KZ"/>
        </w:rPr>
        <w:t>ҚА</w:t>
      </w:r>
      <w:r w:rsidRPr="009928AB">
        <w:rPr>
          <w:rFonts w:ascii="Arial" w:hAnsi="Arial" w:cs="Arial"/>
          <w:color w:val="000000" w:themeColor="text1"/>
          <w:sz w:val="28"/>
          <w:szCs w:val="28"/>
          <w:shd w:val="clear" w:color="auto" w:fill="FFFFFF"/>
          <w:lang w:val="kk-KZ"/>
        </w:rPr>
        <w:t xml:space="preserve"> порталында </w:t>
      </w:r>
      <w:r w:rsidRPr="009928AB">
        <w:rPr>
          <w:rFonts w:ascii="Arial" w:hAnsi="Arial" w:cs="Arial"/>
          <w:b/>
          <w:bCs/>
          <w:color w:val="000000" w:themeColor="text1"/>
          <w:sz w:val="28"/>
          <w:szCs w:val="28"/>
          <w:shd w:val="clear" w:color="auto" w:fill="FFFFFF"/>
          <w:lang w:val="kk-KZ"/>
        </w:rPr>
        <w:t>қоғамдық талқылау</w:t>
      </w:r>
      <w:r w:rsidRPr="009928AB">
        <w:rPr>
          <w:rFonts w:ascii="Arial" w:hAnsi="Arial" w:cs="Arial"/>
          <w:color w:val="000000" w:themeColor="text1"/>
          <w:sz w:val="28"/>
          <w:szCs w:val="28"/>
          <w:shd w:val="clear" w:color="auto" w:fill="FFFFFF"/>
          <w:lang w:val="kk-KZ"/>
        </w:rPr>
        <w:t xml:space="preserve"> өткізілді, </w:t>
      </w:r>
      <w:r w:rsidRPr="009928AB">
        <w:rPr>
          <w:rFonts w:ascii="Arial" w:hAnsi="Arial" w:cs="Arial"/>
          <w:b/>
          <w:bCs/>
          <w:color w:val="000000" w:themeColor="text1"/>
          <w:sz w:val="28"/>
          <w:szCs w:val="28"/>
          <w:shd w:val="clear" w:color="auto" w:fill="FFFFFF"/>
          <w:lang w:val="kk-KZ"/>
        </w:rPr>
        <w:t>сыбайлас жемқорлыққа қарсы сараптама</w:t>
      </w:r>
      <w:r w:rsidRPr="009928AB">
        <w:rPr>
          <w:rFonts w:ascii="Arial" w:hAnsi="Arial" w:cs="Arial"/>
          <w:color w:val="000000" w:themeColor="text1"/>
          <w:sz w:val="28"/>
          <w:szCs w:val="28"/>
          <w:shd w:val="clear" w:color="auto" w:fill="FFFFFF"/>
          <w:lang w:val="kk-KZ"/>
        </w:rPr>
        <w:t xml:space="preserve"> мен тәуелсіз қоғамдық бірлестіктердің тиісті қорытындылары алынды. </w:t>
      </w:r>
      <w:r w:rsidRPr="00931C03">
        <w:rPr>
          <w:rFonts w:ascii="Arial" w:hAnsi="Arial" w:cs="Arial"/>
          <w:color w:val="000000" w:themeColor="text1"/>
          <w:sz w:val="28"/>
          <w:szCs w:val="28"/>
          <w:shd w:val="clear" w:color="auto" w:fill="FFFFFF"/>
        </w:rPr>
        <w:t xml:space="preserve">Адам құқықтарын бұзатын нормалар бойынша сараптама нәтижелерінде бұзушылықтар анықталған жоқ. Құжат жобасы </w:t>
      </w:r>
      <w:r w:rsidRPr="005F017E">
        <w:rPr>
          <w:rFonts w:ascii="Arial" w:hAnsi="Arial" w:cs="Arial"/>
          <w:b/>
          <w:bCs/>
          <w:color w:val="000000" w:themeColor="text1"/>
          <w:sz w:val="28"/>
          <w:szCs w:val="28"/>
          <w:shd w:val="clear" w:color="auto" w:fill="FFFFFF"/>
        </w:rPr>
        <w:t>сақтандыру нарығының қатысушылары мен мүдделі мемлекеттік органдармен келісілді.</w:t>
      </w:r>
    </w:p>
    <w:p w14:paraId="7FCA090B" w14:textId="057A485E" w:rsidR="00EE14B2" w:rsidRDefault="00B53549" w:rsidP="001B150A">
      <w:pPr>
        <w:pStyle w:val="a3"/>
        <w:numPr>
          <w:ilvl w:val="0"/>
          <w:numId w:val="11"/>
        </w:numPr>
        <w:tabs>
          <w:tab w:val="left" w:pos="1134"/>
        </w:tabs>
        <w:spacing w:after="120" w:line="252" w:lineRule="auto"/>
        <w:ind w:left="0" w:firstLine="709"/>
        <w:jc w:val="both"/>
        <w:rPr>
          <w:rFonts w:ascii="Arial" w:hAnsi="Arial" w:cs="Arial"/>
          <w:b/>
          <w:color w:val="000000" w:themeColor="text1"/>
          <w:sz w:val="28"/>
          <w:szCs w:val="28"/>
          <w:shd w:val="clear" w:color="auto" w:fill="FFFFFF"/>
        </w:rPr>
      </w:pPr>
      <w:r w:rsidRPr="00B53549">
        <w:rPr>
          <w:rFonts w:ascii="Arial" w:hAnsi="Arial" w:cs="Arial"/>
          <w:b/>
          <w:color w:val="000000" w:themeColor="text1"/>
          <w:sz w:val="28"/>
          <w:szCs w:val="28"/>
          <w:shd w:val="clear" w:color="auto" w:fill="FFFFFF"/>
        </w:rPr>
        <w:t>Міндетті автосақтандыру бойынша статистикаға қатысты</w:t>
      </w:r>
    </w:p>
    <w:p w14:paraId="418D39C8" w14:textId="77777777" w:rsidR="00726C3B" w:rsidRDefault="00726C3B" w:rsidP="00CF6A48">
      <w:pPr>
        <w:tabs>
          <w:tab w:val="left" w:pos="1134"/>
        </w:tabs>
        <w:spacing w:line="252" w:lineRule="auto"/>
        <w:ind w:firstLine="709"/>
        <w:jc w:val="both"/>
        <w:rPr>
          <w:rFonts w:ascii="Arial" w:hAnsi="Arial" w:cs="Arial"/>
          <w:color w:val="000000" w:themeColor="text1"/>
          <w:sz w:val="28"/>
          <w:szCs w:val="28"/>
          <w:shd w:val="clear" w:color="auto" w:fill="FFFFFF"/>
        </w:rPr>
      </w:pPr>
      <w:r w:rsidRPr="00726C3B">
        <w:rPr>
          <w:rFonts w:ascii="Arial" w:hAnsi="Arial" w:cs="Arial"/>
          <w:color w:val="000000" w:themeColor="text1"/>
          <w:sz w:val="28"/>
          <w:szCs w:val="28"/>
          <w:shd w:val="clear" w:color="auto" w:fill="FFFFFF"/>
        </w:rPr>
        <w:t xml:space="preserve">Міндетті автосақтандыру нарықтағы неғұрлым залалды кластардың бірі болып қалып отыр. Соңғы 5 жылда сақтандыру төлемдерінің көлемі </w:t>
      </w:r>
      <w:r w:rsidRPr="00726C3B">
        <w:rPr>
          <w:rFonts w:ascii="Arial" w:hAnsi="Arial" w:cs="Arial"/>
          <w:b/>
          <w:bCs/>
          <w:color w:val="000000" w:themeColor="text1"/>
          <w:sz w:val="28"/>
          <w:szCs w:val="28"/>
          <w:shd w:val="clear" w:color="auto" w:fill="FFFFFF"/>
        </w:rPr>
        <w:t>173%</w:t>
      </w:r>
      <w:r w:rsidRPr="00726C3B">
        <w:rPr>
          <w:rFonts w:ascii="Arial" w:hAnsi="Arial" w:cs="Arial"/>
          <w:color w:val="000000" w:themeColor="text1"/>
          <w:sz w:val="28"/>
          <w:szCs w:val="28"/>
          <w:shd w:val="clear" w:color="auto" w:fill="FFFFFF"/>
        </w:rPr>
        <w:t xml:space="preserve"> немесе </w:t>
      </w:r>
      <w:r w:rsidRPr="00726C3B">
        <w:rPr>
          <w:rFonts w:ascii="Arial" w:hAnsi="Arial" w:cs="Arial"/>
          <w:b/>
          <w:bCs/>
          <w:color w:val="000000" w:themeColor="text1"/>
          <w:sz w:val="28"/>
          <w:szCs w:val="28"/>
          <w:shd w:val="clear" w:color="auto" w:fill="FFFFFF"/>
        </w:rPr>
        <w:t>50,7 млрд теңгеге</w:t>
      </w:r>
      <w:r w:rsidRPr="00726C3B">
        <w:rPr>
          <w:rFonts w:ascii="Arial" w:hAnsi="Arial" w:cs="Arial"/>
          <w:color w:val="000000" w:themeColor="text1"/>
          <w:sz w:val="28"/>
          <w:szCs w:val="28"/>
          <w:shd w:val="clear" w:color="auto" w:fill="FFFFFF"/>
        </w:rPr>
        <w:t xml:space="preserve"> өсті, ал сақтандыру сыйлықақыларының өсуі тек </w:t>
      </w:r>
      <w:r w:rsidRPr="00726C3B">
        <w:rPr>
          <w:rFonts w:ascii="Arial" w:hAnsi="Arial" w:cs="Arial"/>
          <w:b/>
          <w:bCs/>
          <w:color w:val="000000" w:themeColor="text1"/>
          <w:sz w:val="28"/>
          <w:szCs w:val="28"/>
          <w:shd w:val="clear" w:color="auto" w:fill="FFFFFF"/>
        </w:rPr>
        <w:t>48%</w:t>
      </w:r>
      <w:r w:rsidRPr="00726C3B">
        <w:rPr>
          <w:rFonts w:ascii="Arial" w:hAnsi="Arial" w:cs="Arial"/>
          <w:color w:val="000000" w:themeColor="text1"/>
          <w:sz w:val="28"/>
          <w:szCs w:val="28"/>
          <w:shd w:val="clear" w:color="auto" w:fill="FFFFFF"/>
        </w:rPr>
        <w:t xml:space="preserve"> немесе </w:t>
      </w:r>
      <w:r w:rsidRPr="00726C3B">
        <w:rPr>
          <w:rFonts w:ascii="Arial" w:hAnsi="Arial" w:cs="Arial"/>
          <w:b/>
          <w:bCs/>
          <w:color w:val="000000" w:themeColor="text1"/>
          <w:sz w:val="28"/>
          <w:szCs w:val="28"/>
          <w:shd w:val="clear" w:color="auto" w:fill="FFFFFF"/>
        </w:rPr>
        <w:t>32,4 млрд теңгені</w:t>
      </w:r>
      <w:r w:rsidRPr="00726C3B">
        <w:rPr>
          <w:rFonts w:ascii="Arial" w:hAnsi="Arial" w:cs="Arial"/>
          <w:color w:val="000000" w:themeColor="text1"/>
          <w:sz w:val="28"/>
          <w:szCs w:val="28"/>
          <w:shd w:val="clear" w:color="auto" w:fill="FFFFFF"/>
        </w:rPr>
        <w:t xml:space="preserve"> құрады</w:t>
      </w:r>
    </w:p>
    <w:p w14:paraId="610B46F7" w14:textId="77777777" w:rsidR="00F40BC5" w:rsidRDefault="00F40BC5" w:rsidP="0065734B">
      <w:pPr>
        <w:tabs>
          <w:tab w:val="left" w:pos="1134"/>
        </w:tabs>
        <w:spacing w:line="252" w:lineRule="auto"/>
        <w:ind w:firstLine="709"/>
        <w:jc w:val="both"/>
        <w:rPr>
          <w:rFonts w:ascii="Arial" w:hAnsi="Arial" w:cs="Arial"/>
          <w:color w:val="000000" w:themeColor="text1"/>
          <w:sz w:val="28"/>
          <w:szCs w:val="28"/>
          <w:shd w:val="clear" w:color="auto" w:fill="FFFFFF"/>
        </w:rPr>
      </w:pPr>
      <w:r w:rsidRPr="00F40BC5">
        <w:rPr>
          <w:rFonts w:ascii="Arial" w:hAnsi="Arial" w:cs="Arial"/>
          <w:color w:val="000000" w:themeColor="text1"/>
          <w:sz w:val="28"/>
          <w:szCs w:val="28"/>
          <w:shd w:val="clear" w:color="auto" w:fill="FFFFFF"/>
        </w:rPr>
        <w:t xml:space="preserve">Бүгінде нарық бойынша шығындылықтың орташа көрсеткіші </w:t>
      </w:r>
      <w:r w:rsidRPr="00F40BC5">
        <w:rPr>
          <w:rFonts w:ascii="Arial" w:hAnsi="Arial" w:cs="Arial"/>
          <w:b/>
          <w:bCs/>
          <w:color w:val="000000" w:themeColor="text1"/>
          <w:sz w:val="28"/>
          <w:szCs w:val="28"/>
          <w:shd w:val="clear" w:color="auto" w:fill="FFFFFF"/>
        </w:rPr>
        <w:t>100%</w:t>
      </w:r>
      <w:r w:rsidRPr="00F40BC5">
        <w:rPr>
          <w:rFonts w:ascii="Arial" w:hAnsi="Arial" w:cs="Arial"/>
          <w:color w:val="000000" w:themeColor="text1"/>
          <w:sz w:val="28"/>
          <w:szCs w:val="28"/>
          <w:shd w:val="clear" w:color="auto" w:fill="FFFFFF"/>
        </w:rPr>
        <w:t xml:space="preserve"> -дан асады, ал үлесіне сыйлықақылардың </w:t>
      </w:r>
      <w:r w:rsidRPr="00F40BC5">
        <w:rPr>
          <w:rFonts w:ascii="Arial" w:hAnsi="Arial" w:cs="Arial"/>
          <w:b/>
          <w:bCs/>
          <w:color w:val="000000" w:themeColor="text1"/>
          <w:sz w:val="28"/>
          <w:szCs w:val="28"/>
          <w:shd w:val="clear" w:color="auto" w:fill="FFFFFF"/>
        </w:rPr>
        <w:t>70%</w:t>
      </w:r>
      <w:r w:rsidRPr="00F40BC5">
        <w:rPr>
          <w:rFonts w:ascii="Arial" w:hAnsi="Arial" w:cs="Arial"/>
          <w:color w:val="000000" w:themeColor="text1"/>
          <w:sz w:val="28"/>
          <w:szCs w:val="28"/>
          <w:shd w:val="clear" w:color="auto" w:fill="FFFFFF"/>
        </w:rPr>
        <w:t xml:space="preserve"> -дан астамы тиесілі алты сақтандыру ұйымының шығындылығы </w:t>
      </w:r>
      <w:r w:rsidRPr="00F40BC5">
        <w:rPr>
          <w:rFonts w:ascii="Arial" w:hAnsi="Arial" w:cs="Arial"/>
          <w:b/>
          <w:bCs/>
          <w:color w:val="000000" w:themeColor="text1"/>
          <w:sz w:val="28"/>
          <w:szCs w:val="28"/>
          <w:shd w:val="clear" w:color="auto" w:fill="FFFFFF"/>
        </w:rPr>
        <w:t>90%</w:t>
      </w:r>
      <w:r w:rsidRPr="00F40BC5">
        <w:rPr>
          <w:rFonts w:ascii="Arial" w:hAnsi="Arial" w:cs="Arial"/>
          <w:color w:val="000000" w:themeColor="text1"/>
          <w:sz w:val="28"/>
          <w:szCs w:val="28"/>
          <w:shd w:val="clear" w:color="auto" w:fill="FFFFFF"/>
        </w:rPr>
        <w:t xml:space="preserve"> -дан, ал бірқатар компанияларда тіпті </w:t>
      </w:r>
      <w:r w:rsidRPr="00F40BC5">
        <w:rPr>
          <w:rFonts w:ascii="Arial" w:hAnsi="Arial" w:cs="Arial"/>
          <w:b/>
          <w:bCs/>
          <w:color w:val="000000" w:themeColor="text1"/>
          <w:sz w:val="28"/>
          <w:szCs w:val="28"/>
          <w:shd w:val="clear" w:color="auto" w:fill="FFFFFF"/>
        </w:rPr>
        <w:t>120%</w:t>
      </w:r>
      <w:r w:rsidRPr="00F40BC5">
        <w:rPr>
          <w:rFonts w:ascii="Arial" w:hAnsi="Arial" w:cs="Arial"/>
          <w:color w:val="000000" w:themeColor="text1"/>
          <w:sz w:val="28"/>
          <w:szCs w:val="28"/>
          <w:shd w:val="clear" w:color="auto" w:fill="FFFFFF"/>
        </w:rPr>
        <w:t xml:space="preserve"> -дан асады. Сақтандыру ұйымдары сақтандырудың осы түрі бойынша пайда алмайды.</w:t>
      </w:r>
    </w:p>
    <w:p w14:paraId="489E8571" w14:textId="687E7CC3" w:rsidR="00C62AC7" w:rsidRDefault="00F40BC5" w:rsidP="00C62AC7">
      <w:pPr>
        <w:tabs>
          <w:tab w:val="left" w:pos="1134"/>
        </w:tabs>
        <w:spacing w:line="252" w:lineRule="auto"/>
        <w:jc w:val="both"/>
        <w:rPr>
          <w:rFonts w:ascii="Arial" w:hAnsi="Arial" w:cs="Arial"/>
          <w:color w:val="000000" w:themeColor="text1"/>
          <w:sz w:val="28"/>
          <w:szCs w:val="28"/>
          <w:shd w:val="clear" w:color="auto" w:fill="FFFFFF"/>
        </w:rPr>
      </w:pPr>
      <w:r w:rsidRPr="00F40BC5">
        <w:rPr>
          <w:rFonts w:ascii="Arial" w:hAnsi="Arial" w:cs="Arial"/>
          <w:color w:val="000000" w:themeColor="text1"/>
          <w:sz w:val="28"/>
          <w:szCs w:val="28"/>
          <w:shd w:val="clear" w:color="auto" w:fill="FFFFFF"/>
        </w:rPr>
        <w:t xml:space="preserve">Шығындылық сақтандыру құнына тікелей әсер </w:t>
      </w:r>
      <w:bookmarkStart w:id="0" w:name="_GoBack"/>
      <w:bookmarkEnd w:id="0"/>
      <w:r w:rsidR="005F017E" w:rsidRPr="00F40BC5">
        <w:rPr>
          <w:rFonts w:ascii="Arial" w:hAnsi="Arial" w:cs="Arial"/>
          <w:color w:val="000000" w:themeColor="text1"/>
          <w:sz w:val="28"/>
          <w:szCs w:val="28"/>
          <w:shd w:val="clear" w:color="auto" w:fill="FFFFFF"/>
        </w:rPr>
        <w:t>етеді. Төлемдердің</w:t>
      </w:r>
      <w:r w:rsidRPr="00F40BC5">
        <w:rPr>
          <w:rFonts w:ascii="Arial" w:hAnsi="Arial" w:cs="Arial"/>
          <w:color w:val="000000" w:themeColor="text1"/>
          <w:sz w:val="28"/>
          <w:szCs w:val="28"/>
          <w:shd w:val="clear" w:color="auto" w:fill="FFFFFF"/>
        </w:rPr>
        <w:t xml:space="preserve"> өсуі, соның ішінде инфляциямен, қосалқы бөлшектер мен жөндеу жұмыстарының қымбаттауымен байланысты, тарифтерді қайта қарауға объективті түрде алып келеді.</w:t>
      </w:r>
    </w:p>
    <w:p w14:paraId="1E2BBECC" w14:textId="42DC0784" w:rsidR="00CF6A48" w:rsidRPr="001B150A" w:rsidRDefault="00D13D5D" w:rsidP="00D13D5D">
      <w:pPr>
        <w:tabs>
          <w:tab w:val="left" w:pos="1134"/>
        </w:tabs>
        <w:spacing w:line="252" w:lineRule="auto"/>
        <w:ind w:firstLine="709"/>
        <w:jc w:val="both"/>
        <w:rPr>
          <w:rFonts w:ascii="Arial" w:hAnsi="Arial" w:cs="Arial"/>
          <w:color w:val="000000" w:themeColor="text1"/>
          <w:sz w:val="28"/>
          <w:szCs w:val="28"/>
          <w:shd w:val="clear" w:color="auto" w:fill="FFFFFF"/>
        </w:rPr>
      </w:pPr>
      <w:r w:rsidRPr="00D13D5D">
        <w:rPr>
          <w:rFonts w:ascii="Arial" w:hAnsi="Arial" w:cs="Arial"/>
          <w:color w:val="000000" w:themeColor="text1"/>
          <w:sz w:val="28"/>
          <w:szCs w:val="28"/>
          <w:shd w:val="clear" w:color="auto" w:fill="FFFFFF"/>
        </w:rPr>
        <w:lastRenderedPageBreak/>
        <w:t xml:space="preserve">Бірыңғай сақтандыру деректер базасында барлық сақтандыру түрлері бойынша статистикалық деректердің жинақталуының арқасында бүгінде кең таралған сақтандыру класы </w:t>
      </w:r>
      <w:r w:rsidR="001367B4">
        <w:rPr>
          <w:rFonts w:ascii="Arial" w:hAnsi="Arial" w:cs="Arial"/>
          <w:color w:val="000000" w:themeColor="text1"/>
          <w:sz w:val="28"/>
          <w:szCs w:val="28"/>
          <w:shd w:val="clear" w:color="auto" w:fill="FFFFFF"/>
          <w:lang w:val="kk-KZ"/>
        </w:rPr>
        <w:t>-</w:t>
      </w:r>
      <w:r w:rsidRPr="00D13D5D">
        <w:rPr>
          <w:rFonts w:ascii="Arial" w:hAnsi="Arial" w:cs="Arial"/>
          <w:color w:val="000000" w:themeColor="text1"/>
          <w:sz w:val="28"/>
          <w:szCs w:val="28"/>
          <w:shd w:val="clear" w:color="auto" w:fill="FFFFFF"/>
        </w:rPr>
        <w:t xml:space="preserve"> міндетті автокөлік сақтандыруы бойынша нақты сақтандыру тәуекелін ескеретін</w:t>
      </w:r>
      <w:r w:rsidRPr="001367B4">
        <w:rPr>
          <w:rFonts w:ascii="Arial" w:hAnsi="Arial" w:cs="Arial"/>
          <w:b/>
          <w:bCs/>
          <w:color w:val="000000" w:themeColor="text1"/>
          <w:sz w:val="28"/>
          <w:szCs w:val="28"/>
          <w:shd w:val="clear" w:color="auto" w:fill="FFFFFF"/>
        </w:rPr>
        <w:t xml:space="preserve"> жеке тарифтерді </w:t>
      </w:r>
      <w:r w:rsidRPr="00D13D5D">
        <w:rPr>
          <w:rFonts w:ascii="Arial" w:hAnsi="Arial" w:cs="Arial"/>
          <w:color w:val="000000" w:themeColor="text1"/>
          <w:sz w:val="28"/>
          <w:szCs w:val="28"/>
          <w:shd w:val="clear" w:color="auto" w:fill="FFFFFF"/>
        </w:rPr>
        <w:t>енгізуге негіз қалыптасты.</w:t>
      </w:r>
      <w:r>
        <w:rPr>
          <w:rFonts w:ascii="Arial" w:hAnsi="Arial" w:cs="Arial"/>
          <w:color w:val="000000" w:themeColor="text1"/>
          <w:sz w:val="28"/>
          <w:szCs w:val="28"/>
          <w:shd w:val="clear" w:color="auto" w:fill="FFFFFF"/>
          <w:lang w:val="kk-KZ"/>
        </w:rPr>
        <w:t xml:space="preserve"> </w:t>
      </w:r>
      <w:r w:rsidRPr="00D13D5D">
        <w:rPr>
          <w:rFonts w:ascii="Arial" w:hAnsi="Arial" w:cs="Arial"/>
          <w:color w:val="000000" w:themeColor="text1"/>
          <w:sz w:val="28"/>
          <w:szCs w:val="28"/>
          <w:shd w:val="clear" w:color="auto" w:fill="FFFFFF"/>
          <w:lang w:val="kk-KZ"/>
        </w:rPr>
        <w:t xml:space="preserve">Мұндай жүйе бойынша ұқыпты жүргізушілер аз төлейді, ал қауіп деңгейі жоғары жүргізушілер – көбірек төлейді. </w:t>
      </w:r>
      <w:r w:rsidRPr="00D13D5D">
        <w:rPr>
          <w:rFonts w:ascii="Arial" w:hAnsi="Arial" w:cs="Arial"/>
          <w:color w:val="000000" w:themeColor="text1"/>
          <w:sz w:val="28"/>
          <w:szCs w:val="28"/>
          <w:shd w:val="clear" w:color="auto" w:fill="FFFFFF"/>
        </w:rPr>
        <w:t>Бұл тәсіл халықаралық тәжірибеге сәйкес келеді және жүйенің тұрақтылығын арттыра отырып, елдегі жол-көлік оқиғаларының алдын алуға бағытталған.</w:t>
      </w:r>
    </w:p>
    <w:sectPr w:rsidR="00CF6A48" w:rsidRPr="001B1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2C8"/>
    <w:multiLevelType w:val="hybridMultilevel"/>
    <w:tmpl w:val="263AF3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C97D01"/>
    <w:multiLevelType w:val="hybridMultilevel"/>
    <w:tmpl w:val="C51A167E"/>
    <w:lvl w:ilvl="0" w:tplc="9F6A3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1B374E"/>
    <w:multiLevelType w:val="hybridMultilevel"/>
    <w:tmpl w:val="D0D640D2"/>
    <w:lvl w:ilvl="0" w:tplc="98B830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CD3A0C"/>
    <w:multiLevelType w:val="hybridMultilevel"/>
    <w:tmpl w:val="7E5059DC"/>
    <w:lvl w:ilvl="0" w:tplc="31167D5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D36CCB"/>
    <w:multiLevelType w:val="hybridMultilevel"/>
    <w:tmpl w:val="C7BC169C"/>
    <w:lvl w:ilvl="0" w:tplc="9F6A39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716AA0"/>
    <w:multiLevelType w:val="hybridMultilevel"/>
    <w:tmpl w:val="0F80141E"/>
    <w:lvl w:ilvl="0" w:tplc="4C5E4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A95BDF"/>
    <w:multiLevelType w:val="hybridMultilevel"/>
    <w:tmpl w:val="2CECB862"/>
    <w:lvl w:ilvl="0" w:tplc="55E00D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DF746C"/>
    <w:multiLevelType w:val="hybridMultilevel"/>
    <w:tmpl w:val="7CE2615E"/>
    <w:lvl w:ilvl="0" w:tplc="87E04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7F62B3"/>
    <w:multiLevelType w:val="hybridMultilevel"/>
    <w:tmpl w:val="FF9A774E"/>
    <w:lvl w:ilvl="0" w:tplc="50B819B6">
      <w:start w:val="1"/>
      <w:numFmt w:val="decimal"/>
      <w:lvlText w:val="%1."/>
      <w:lvlJc w:val="left"/>
      <w:pPr>
        <w:ind w:left="5322"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76D59AB"/>
    <w:multiLevelType w:val="hybridMultilevel"/>
    <w:tmpl w:val="7E18DC02"/>
    <w:lvl w:ilvl="0" w:tplc="4BA67494">
      <w:start w:val="5"/>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7C08D7"/>
    <w:multiLevelType w:val="hybridMultilevel"/>
    <w:tmpl w:val="80A6CE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8"/>
  </w:num>
  <w:num w:numId="3">
    <w:abstractNumId w:val="10"/>
  </w:num>
  <w:num w:numId="4">
    <w:abstractNumId w:val="6"/>
  </w:num>
  <w:num w:numId="5">
    <w:abstractNumId w:val="1"/>
  </w:num>
  <w:num w:numId="6">
    <w:abstractNumId w:val="4"/>
  </w:num>
  <w:num w:numId="7">
    <w:abstractNumId w:val="2"/>
  </w:num>
  <w:num w:numId="8">
    <w:abstractNumId w:val="7"/>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28"/>
    <w:rsid w:val="00000933"/>
    <w:rsid w:val="00001627"/>
    <w:rsid w:val="000048CF"/>
    <w:rsid w:val="00011738"/>
    <w:rsid w:val="00011DD7"/>
    <w:rsid w:val="000255E9"/>
    <w:rsid w:val="00025610"/>
    <w:rsid w:val="00031FC3"/>
    <w:rsid w:val="00050E02"/>
    <w:rsid w:val="00067823"/>
    <w:rsid w:val="00070FAC"/>
    <w:rsid w:val="0007279F"/>
    <w:rsid w:val="0007428B"/>
    <w:rsid w:val="00086408"/>
    <w:rsid w:val="000A0662"/>
    <w:rsid w:val="000A7BCD"/>
    <w:rsid w:val="000B547B"/>
    <w:rsid w:val="000D3554"/>
    <w:rsid w:val="000E518F"/>
    <w:rsid w:val="00107BA5"/>
    <w:rsid w:val="0011141E"/>
    <w:rsid w:val="00111CFE"/>
    <w:rsid w:val="001120EA"/>
    <w:rsid w:val="00112C79"/>
    <w:rsid w:val="0012675E"/>
    <w:rsid w:val="00127D97"/>
    <w:rsid w:val="00130742"/>
    <w:rsid w:val="0013085F"/>
    <w:rsid w:val="00131AA2"/>
    <w:rsid w:val="001323A2"/>
    <w:rsid w:val="00133D46"/>
    <w:rsid w:val="001346DE"/>
    <w:rsid w:val="00135FC9"/>
    <w:rsid w:val="001367B4"/>
    <w:rsid w:val="00136FAB"/>
    <w:rsid w:val="001400FC"/>
    <w:rsid w:val="00143316"/>
    <w:rsid w:val="0014745F"/>
    <w:rsid w:val="00147ACA"/>
    <w:rsid w:val="0015585D"/>
    <w:rsid w:val="00157B4E"/>
    <w:rsid w:val="00157CA0"/>
    <w:rsid w:val="001667BD"/>
    <w:rsid w:val="00175276"/>
    <w:rsid w:val="00183D82"/>
    <w:rsid w:val="00184A56"/>
    <w:rsid w:val="00186502"/>
    <w:rsid w:val="001906BC"/>
    <w:rsid w:val="0019276B"/>
    <w:rsid w:val="001A1057"/>
    <w:rsid w:val="001A67BF"/>
    <w:rsid w:val="001A79CA"/>
    <w:rsid w:val="001B150A"/>
    <w:rsid w:val="001B1AE8"/>
    <w:rsid w:val="001B27FB"/>
    <w:rsid w:val="001B6B06"/>
    <w:rsid w:val="001C08A6"/>
    <w:rsid w:val="001C3859"/>
    <w:rsid w:val="001D4C58"/>
    <w:rsid w:val="001E263C"/>
    <w:rsid w:val="001E62C5"/>
    <w:rsid w:val="001E6EAE"/>
    <w:rsid w:val="001F4829"/>
    <w:rsid w:val="001F4AB5"/>
    <w:rsid w:val="001F6792"/>
    <w:rsid w:val="00200613"/>
    <w:rsid w:val="00200CAD"/>
    <w:rsid w:val="00210608"/>
    <w:rsid w:val="002158FA"/>
    <w:rsid w:val="002272E1"/>
    <w:rsid w:val="00230D4E"/>
    <w:rsid w:val="00240142"/>
    <w:rsid w:val="0024104D"/>
    <w:rsid w:val="00253F91"/>
    <w:rsid w:val="00255400"/>
    <w:rsid w:val="00257011"/>
    <w:rsid w:val="0026331F"/>
    <w:rsid w:val="00263462"/>
    <w:rsid w:val="00264AAD"/>
    <w:rsid w:val="00266857"/>
    <w:rsid w:val="00267683"/>
    <w:rsid w:val="002711AD"/>
    <w:rsid w:val="0028257C"/>
    <w:rsid w:val="002826C2"/>
    <w:rsid w:val="00283391"/>
    <w:rsid w:val="00285E87"/>
    <w:rsid w:val="002A13D2"/>
    <w:rsid w:val="002A1A4D"/>
    <w:rsid w:val="002B14BF"/>
    <w:rsid w:val="002B3809"/>
    <w:rsid w:val="002B73BF"/>
    <w:rsid w:val="002C72AB"/>
    <w:rsid w:val="002D41C8"/>
    <w:rsid w:val="002D703F"/>
    <w:rsid w:val="002E4FBC"/>
    <w:rsid w:val="002E6729"/>
    <w:rsid w:val="002E783C"/>
    <w:rsid w:val="002F239E"/>
    <w:rsid w:val="002F6C0A"/>
    <w:rsid w:val="003004D6"/>
    <w:rsid w:val="003005EF"/>
    <w:rsid w:val="00302AF4"/>
    <w:rsid w:val="0031032D"/>
    <w:rsid w:val="0032103B"/>
    <w:rsid w:val="003213C3"/>
    <w:rsid w:val="00331681"/>
    <w:rsid w:val="00340E29"/>
    <w:rsid w:val="00345003"/>
    <w:rsid w:val="00346C01"/>
    <w:rsid w:val="00367897"/>
    <w:rsid w:val="00370A4C"/>
    <w:rsid w:val="003712FC"/>
    <w:rsid w:val="0037351B"/>
    <w:rsid w:val="00383E24"/>
    <w:rsid w:val="00386A1A"/>
    <w:rsid w:val="00396C62"/>
    <w:rsid w:val="003A5A80"/>
    <w:rsid w:val="003B12EE"/>
    <w:rsid w:val="003B4684"/>
    <w:rsid w:val="003B54A0"/>
    <w:rsid w:val="003C3360"/>
    <w:rsid w:val="003D3E31"/>
    <w:rsid w:val="003D4E06"/>
    <w:rsid w:val="003D5DB2"/>
    <w:rsid w:val="003E1E23"/>
    <w:rsid w:val="003F179F"/>
    <w:rsid w:val="003F3027"/>
    <w:rsid w:val="003F388A"/>
    <w:rsid w:val="003F7923"/>
    <w:rsid w:val="00405A39"/>
    <w:rsid w:val="00406D46"/>
    <w:rsid w:val="00412C68"/>
    <w:rsid w:val="00421260"/>
    <w:rsid w:val="00440927"/>
    <w:rsid w:val="004442D1"/>
    <w:rsid w:val="00445795"/>
    <w:rsid w:val="00452D19"/>
    <w:rsid w:val="004537A0"/>
    <w:rsid w:val="00466137"/>
    <w:rsid w:val="0046719F"/>
    <w:rsid w:val="00471EF2"/>
    <w:rsid w:val="004735EB"/>
    <w:rsid w:val="00483046"/>
    <w:rsid w:val="00493F04"/>
    <w:rsid w:val="004B35D5"/>
    <w:rsid w:val="004B5A42"/>
    <w:rsid w:val="004C0465"/>
    <w:rsid w:val="004C4948"/>
    <w:rsid w:val="004C51AF"/>
    <w:rsid w:val="004D2022"/>
    <w:rsid w:val="004D21BD"/>
    <w:rsid w:val="004D3547"/>
    <w:rsid w:val="004E50BD"/>
    <w:rsid w:val="00502E5B"/>
    <w:rsid w:val="005039B7"/>
    <w:rsid w:val="00516FFE"/>
    <w:rsid w:val="00517B5F"/>
    <w:rsid w:val="0053174D"/>
    <w:rsid w:val="00543083"/>
    <w:rsid w:val="00552C50"/>
    <w:rsid w:val="0055728F"/>
    <w:rsid w:val="0056528F"/>
    <w:rsid w:val="0056552D"/>
    <w:rsid w:val="00566998"/>
    <w:rsid w:val="00584269"/>
    <w:rsid w:val="00585162"/>
    <w:rsid w:val="00587A3F"/>
    <w:rsid w:val="00595FD0"/>
    <w:rsid w:val="005A1A4C"/>
    <w:rsid w:val="005A2420"/>
    <w:rsid w:val="005A333B"/>
    <w:rsid w:val="005B0DF4"/>
    <w:rsid w:val="005B38EE"/>
    <w:rsid w:val="005D0136"/>
    <w:rsid w:val="005E2517"/>
    <w:rsid w:val="005E3379"/>
    <w:rsid w:val="005F017E"/>
    <w:rsid w:val="005F6A24"/>
    <w:rsid w:val="00600CF8"/>
    <w:rsid w:val="006038D6"/>
    <w:rsid w:val="00603D71"/>
    <w:rsid w:val="00622329"/>
    <w:rsid w:val="006254B3"/>
    <w:rsid w:val="00631A25"/>
    <w:rsid w:val="0063264C"/>
    <w:rsid w:val="0063687F"/>
    <w:rsid w:val="0064058B"/>
    <w:rsid w:val="00641AD8"/>
    <w:rsid w:val="00642F2E"/>
    <w:rsid w:val="0065734B"/>
    <w:rsid w:val="00660116"/>
    <w:rsid w:val="00673576"/>
    <w:rsid w:val="00675608"/>
    <w:rsid w:val="006877BB"/>
    <w:rsid w:val="00695DB8"/>
    <w:rsid w:val="006A1B39"/>
    <w:rsid w:val="006A3AF0"/>
    <w:rsid w:val="006A3B02"/>
    <w:rsid w:val="006D396B"/>
    <w:rsid w:val="006E227C"/>
    <w:rsid w:val="006E4DEF"/>
    <w:rsid w:val="006E626B"/>
    <w:rsid w:val="006F4062"/>
    <w:rsid w:val="00701A53"/>
    <w:rsid w:val="00703410"/>
    <w:rsid w:val="00703ED1"/>
    <w:rsid w:val="00716605"/>
    <w:rsid w:val="007178B6"/>
    <w:rsid w:val="00717F86"/>
    <w:rsid w:val="007255BF"/>
    <w:rsid w:val="0072565D"/>
    <w:rsid w:val="00726C3B"/>
    <w:rsid w:val="0073221A"/>
    <w:rsid w:val="00732534"/>
    <w:rsid w:val="00736E42"/>
    <w:rsid w:val="00737A99"/>
    <w:rsid w:val="007413C8"/>
    <w:rsid w:val="00747686"/>
    <w:rsid w:val="007520C7"/>
    <w:rsid w:val="00752F3B"/>
    <w:rsid w:val="007636FE"/>
    <w:rsid w:val="007648C5"/>
    <w:rsid w:val="00766FEB"/>
    <w:rsid w:val="00771132"/>
    <w:rsid w:val="007769C7"/>
    <w:rsid w:val="007821C6"/>
    <w:rsid w:val="00785824"/>
    <w:rsid w:val="0078600A"/>
    <w:rsid w:val="00792DCE"/>
    <w:rsid w:val="0079336D"/>
    <w:rsid w:val="00794583"/>
    <w:rsid w:val="007A0A06"/>
    <w:rsid w:val="007A1B9D"/>
    <w:rsid w:val="007A2047"/>
    <w:rsid w:val="007A71C4"/>
    <w:rsid w:val="007B5844"/>
    <w:rsid w:val="007C2E12"/>
    <w:rsid w:val="007D1BCC"/>
    <w:rsid w:val="007D683D"/>
    <w:rsid w:val="007E0408"/>
    <w:rsid w:val="007E1554"/>
    <w:rsid w:val="007E5995"/>
    <w:rsid w:val="007F69DA"/>
    <w:rsid w:val="0080068C"/>
    <w:rsid w:val="00804FFA"/>
    <w:rsid w:val="00807AB9"/>
    <w:rsid w:val="0081293A"/>
    <w:rsid w:val="00817A35"/>
    <w:rsid w:val="00820805"/>
    <w:rsid w:val="00820D43"/>
    <w:rsid w:val="00822C30"/>
    <w:rsid w:val="00824A5A"/>
    <w:rsid w:val="00825B92"/>
    <w:rsid w:val="008264FB"/>
    <w:rsid w:val="00830D68"/>
    <w:rsid w:val="008411ED"/>
    <w:rsid w:val="00844F97"/>
    <w:rsid w:val="008465C9"/>
    <w:rsid w:val="00856CAE"/>
    <w:rsid w:val="008648CA"/>
    <w:rsid w:val="00874934"/>
    <w:rsid w:val="008834D5"/>
    <w:rsid w:val="00885ABF"/>
    <w:rsid w:val="008A76BA"/>
    <w:rsid w:val="008C0541"/>
    <w:rsid w:val="008D0817"/>
    <w:rsid w:val="008D5D46"/>
    <w:rsid w:val="008E4AFA"/>
    <w:rsid w:val="008F069D"/>
    <w:rsid w:val="00903328"/>
    <w:rsid w:val="00910881"/>
    <w:rsid w:val="00911607"/>
    <w:rsid w:val="00911B88"/>
    <w:rsid w:val="00920CFB"/>
    <w:rsid w:val="0092561E"/>
    <w:rsid w:val="0093021B"/>
    <w:rsid w:val="00931C03"/>
    <w:rsid w:val="0094335F"/>
    <w:rsid w:val="009447A7"/>
    <w:rsid w:val="00953D3F"/>
    <w:rsid w:val="00954DEC"/>
    <w:rsid w:val="009632CD"/>
    <w:rsid w:val="0097770B"/>
    <w:rsid w:val="00981DD4"/>
    <w:rsid w:val="00985A81"/>
    <w:rsid w:val="009928AB"/>
    <w:rsid w:val="00994FD8"/>
    <w:rsid w:val="0099579A"/>
    <w:rsid w:val="00997C77"/>
    <w:rsid w:val="009A12EB"/>
    <w:rsid w:val="009B6164"/>
    <w:rsid w:val="009D258E"/>
    <w:rsid w:val="009D6AC2"/>
    <w:rsid w:val="009E02D3"/>
    <w:rsid w:val="009E3ECB"/>
    <w:rsid w:val="009E3F11"/>
    <w:rsid w:val="009E6F36"/>
    <w:rsid w:val="009E6F58"/>
    <w:rsid w:val="009E7886"/>
    <w:rsid w:val="009F074A"/>
    <w:rsid w:val="009F26BE"/>
    <w:rsid w:val="00A00B33"/>
    <w:rsid w:val="00A02215"/>
    <w:rsid w:val="00A05928"/>
    <w:rsid w:val="00A11224"/>
    <w:rsid w:val="00A14C71"/>
    <w:rsid w:val="00A14E9F"/>
    <w:rsid w:val="00A163CF"/>
    <w:rsid w:val="00A17A4F"/>
    <w:rsid w:val="00A21F29"/>
    <w:rsid w:val="00A24703"/>
    <w:rsid w:val="00A302F3"/>
    <w:rsid w:val="00A35047"/>
    <w:rsid w:val="00A35A93"/>
    <w:rsid w:val="00A46E60"/>
    <w:rsid w:val="00A50F81"/>
    <w:rsid w:val="00A51193"/>
    <w:rsid w:val="00A523DD"/>
    <w:rsid w:val="00A52C94"/>
    <w:rsid w:val="00A54C2C"/>
    <w:rsid w:val="00A60D3E"/>
    <w:rsid w:val="00A619B2"/>
    <w:rsid w:val="00A62C88"/>
    <w:rsid w:val="00A6494F"/>
    <w:rsid w:val="00A72BFD"/>
    <w:rsid w:val="00A753F1"/>
    <w:rsid w:val="00A870C5"/>
    <w:rsid w:val="00A909D5"/>
    <w:rsid w:val="00A949FB"/>
    <w:rsid w:val="00A94F89"/>
    <w:rsid w:val="00A960D3"/>
    <w:rsid w:val="00A972F6"/>
    <w:rsid w:val="00AA25A4"/>
    <w:rsid w:val="00AA5D89"/>
    <w:rsid w:val="00AB001D"/>
    <w:rsid w:val="00AB5201"/>
    <w:rsid w:val="00AB5F16"/>
    <w:rsid w:val="00AB64C6"/>
    <w:rsid w:val="00AC1EF3"/>
    <w:rsid w:val="00AC5E40"/>
    <w:rsid w:val="00AD6488"/>
    <w:rsid w:val="00AE58E6"/>
    <w:rsid w:val="00AF2C0F"/>
    <w:rsid w:val="00AF4AE5"/>
    <w:rsid w:val="00B0026C"/>
    <w:rsid w:val="00B0209B"/>
    <w:rsid w:val="00B046B4"/>
    <w:rsid w:val="00B051C6"/>
    <w:rsid w:val="00B115B2"/>
    <w:rsid w:val="00B11786"/>
    <w:rsid w:val="00B20DC6"/>
    <w:rsid w:val="00B27E61"/>
    <w:rsid w:val="00B33551"/>
    <w:rsid w:val="00B3451A"/>
    <w:rsid w:val="00B445CA"/>
    <w:rsid w:val="00B45F29"/>
    <w:rsid w:val="00B53549"/>
    <w:rsid w:val="00B566DE"/>
    <w:rsid w:val="00B638CF"/>
    <w:rsid w:val="00B66161"/>
    <w:rsid w:val="00B700CA"/>
    <w:rsid w:val="00B81135"/>
    <w:rsid w:val="00B8213A"/>
    <w:rsid w:val="00B86856"/>
    <w:rsid w:val="00B90CA3"/>
    <w:rsid w:val="00B91127"/>
    <w:rsid w:val="00B913A7"/>
    <w:rsid w:val="00B94F9F"/>
    <w:rsid w:val="00BA652D"/>
    <w:rsid w:val="00BC4657"/>
    <w:rsid w:val="00BD1FE8"/>
    <w:rsid w:val="00BD2299"/>
    <w:rsid w:val="00BD676E"/>
    <w:rsid w:val="00BE21CA"/>
    <w:rsid w:val="00BE4D93"/>
    <w:rsid w:val="00BF3B72"/>
    <w:rsid w:val="00BF4D5B"/>
    <w:rsid w:val="00BF6B81"/>
    <w:rsid w:val="00C05564"/>
    <w:rsid w:val="00C066AD"/>
    <w:rsid w:val="00C07155"/>
    <w:rsid w:val="00C178C5"/>
    <w:rsid w:val="00C2799E"/>
    <w:rsid w:val="00C3498A"/>
    <w:rsid w:val="00C3761A"/>
    <w:rsid w:val="00C43D9C"/>
    <w:rsid w:val="00C611FE"/>
    <w:rsid w:val="00C613A7"/>
    <w:rsid w:val="00C62AC7"/>
    <w:rsid w:val="00C72D7F"/>
    <w:rsid w:val="00C82D56"/>
    <w:rsid w:val="00CA0A28"/>
    <w:rsid w:val="00CA1D98"/>
    <w:rsid w:val="00CA214C"/>
    <w:rsid w:val="00CA2EDF"/>
    <w:rsid w:val="00CA6008"/>
    <w:rsid w:val="00CB0A62"/>
    <w:rsid w:val="00CC32EF"/>
    <w:rsid w:val="00CD2218"/>
    <w:rsid w:val="00CE26D3"/>
    <w:rsid w:val="00CE4A31"/>
    <w:rsid w:val="00CF6A48"/>
    <w:rsid w:val="00D02B37"/>
    <w:rsid w:val="00D1017E"/>
    <w:rsid w:val="00D13D5D"/>
    <w:rsid w:val="00D169B2"/>
    <w:rsid w:val="00D249C8"/>
    <w:rsid w:val="00D316A9"/>
    <w:rsid w:val="00D3338D"/>
    <w:rsid w:val="00D35D4D"/>
    <w:rsid w:val="00D414DC"/>
    <w:rsid w:val="00D53214"/>
    <w:rsid w:val="00D546FF"/>
    <w:rsid w:val="00D61102"/>
    <w:rsid w:val="00D62F20"/>
    <w:rsid w:val="00D63A44"/>
    <w:rsid w:val="00D733CF"/>
    <w:rsid w:val="00D8009F"/>
    <w:rsid w:val="00D812B4"/>
    <w:rsid w:val="00D81838"/>
    <w:rsid w:val="00D84060"/>
    <w:rsid w:val="00D91020"/>
    <w:rsid w:val="00D95CC3"/>
    <w:rsid w:val="00DA07CE"/>
    <w:rsid w:val="00DA2736"/>
    <w:rsid w:val="00DA6E1A"/>
    <w:rsid w:val="00DB3A57"/>
    <w:rsid w:val="00DB3FA5"/>
    <w:rsid w:val="00DB4461"/>
    <w:rsid w:val="00DB7E23"/>
    <w:rsid w:val="00DC1C40"/>
    <w:rsid w:val="00DD05A4"/>
    <w:rsid w:val="00DD5AE3"/>
    <w:rsid w:val="00DD64C0"/>
    <w:rsid w:val="00DE1077"/>
    <w:rsid w:val="00DE113C"/>
    <w:rsid w:val="00DE50C4"/>
    <w:rsid w:val="00DE6AE6"/>
    <w:rsid w:val="00DF07EB"/>
    <w:rsid w:val="00E00138"/>
    <w:rsid w:val="00E006A9"/>
    <w:rsid w:val="00E04329"/>
    <w:rsid w:val="00E216F6"/>
    <w:rsid w:val="00E3547F"/>
    <w:rsid w:val="00E35719"/>
    <w:rsid w:val="00E35859"/>
    <w:rsid w:val="00E3742D"/>
    <w:rsid w:val="00E43814"/>
    <w:rsid w:val="00E46BB2"/>
    <w:rsid w:val="00E53754"/>
    <w:rsid w:val="00E735F4"/>
    <w:rsid w:val="00E80A92"/>
    <w:rsid w:val="00E85947"/>
    <w:rsid w:val="00E873E5"/>
    <w:rsid w:val="00E94338"/>
    <w:rsid w:val="00E95113"/>
    <w:rsid w:val="00EB48A2"/>
    <w:rsid w:val="00EB5568"/>
    <w:rsid w:val="00EC01FA"/>
    <w:rsid w:val="00EC6F35"/>
    <w:rsid w:val="00ED0579"/>
    <w:rsid w:val="00EE14B2"/>
    <w:rsid w:val="00EE7606"/>
    <w:rsid w:val="00F00CA3"/>
    <w:rsid w:val="00F018C4"/>
    <w:rsid w:val="00F029F9"/>
    <w:rsid w:val="00F02E1F"/>
    <w:rsid w:val="00F04D7B"/>
    <w:rsid w:val="00F06E91"/>
    <w:rsid w:val="00F2065B"/>
    <w:rsid w:val="00F21248"/>
    <w:rsid w:val="00F229F6"/>
    <w:rsid w:val="00F27EAB"/>
    <w:rsid w:val="00F31359"/>
    <w:rsid w:val="00F40BC5"/>
    <w:rsid w:val="00F413DA"/>
    <w:rsid w:val="00F45E4F"/>
    <w:rsid w:val="00F6483D"/>
    <w:rsid w:val="00F96929"/>
    <w:rsid w:val="00FA215A"/>
    <w:rsid w:val="00FA2DAE"/>
    <w:rsid w:val="00FB5A37"/>
    <w:rsid w:val="00FC3322"/>
    <w:rsid w:val="00FC56DC"/>
    <w:rsid w:val="00FD2111"/>
    <w:rsid w:val="00FD77B3"/>
    <w:rsid w:val="00FD7F5A"/>
    <w:rsid w:val="00FE0F5F"/>
    <w:rsid w:val="00FE4C05"/>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9C87"/>
  <w15:chartTrackingRefBased/>
  <w15:docId w15:val="{B9FF7F2D-966B-4BAD-9E42-B986A4A5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8C4"/>
    <w:pPr>
      <w:spacing w:after="0" w:line="240" w:lineRule="auto"/>
    </w:pPr>
    <w:rPr>
      <w:rFonts w:ascii="Calibri"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ПАРАГРАФ,маркированный,References,Абзац списка7,Абзац списка71,Абзац списка8,List Paragraph1,Абзац с отступом,List Paragraph (numbered (a)),WB Para,List Square,Абзац,Стандартный,Heading1,Colorful List - Accent 11"/>
    <w:basedOn w:val="a"/>
    <w:link w:val="a4"/>
    <w:uiPriority w:val="34"/>
    <w:qFormat/>
    <w:rsid w:val="00F018C4"/>
    <w:pPr>
      <w:ind w:left="720"/>
      <w:contextualSpacing/>
    </w:pPr>
  </w:style>
  <w:style w:type="character" w:customStyle="1" w:styleId="a4">
    <w:name w:val="Абзац списка Знак"/>
    <w:aliases w:val="без абзаца Знак,List Paragraph Знак,ПАРАГРАФ Знак,маркированный Знак,References Знак,Абзац списка7 Знак,Абзац списка71 Знак,Абзац списка8 Знак,List Paragraph1 Знак,Абзац с отступом Знак,List Paragraph (numbered (a)) Знак,WB Para Знак"/>
    <w:link w:val="a3"/>
    <w:uiPriority w:val="34"/>
    <w:qFormat/>
    <w:locked/>
    <w:rsid w:val="00D812B4"/>
    <w:rPr>
      <w:rFonts w:ascii="Calibri" w:hAnsi="Calibri" w:cs="Calibri"/>
      <w:lang w:eastAsia="ru-RU"/>
    </w:rPr>
  </w:style>
  <w:style w:type="character" w:styleId="a5">
    <w:name w:val="annotation reference"/>
    <w:basedOn w:val="a0"/>
    <w:uiPriority w:val="99"/>
    <w:semiHidden/>
    <w:unhideWhenUsed/>
    <w:rsid w:val="004537A0"/>
    <w:rPr>
      <w:sz w:val="16"/>
      <w:szCs w:val="16"/>
    </w:rPr>
  </w:style>
  <w:style w:type="paragraph" w:styleId="a6">
    <w:name w:val="annotation text"/>
    <w:basedOn w:val="a"/>
    <w:link w:val="a7"/>
    <w:uiPriority w:val="99"/>
    <w:semiHidden/>
    <w:unhideWhenUsed/>
    <w:rsid w:val="004537A0"/>
    <w:rPr>
      <w:sz w:val="20"/>
      <w:szCs w:val="20"/>
    </w:rPr>
  </w:style>
  <w:style w:type="character" w:customStyle="1" w:styleId="a7">
    <w:name w:val="Текст примечания Знак"/>
    <w:basedOn w:val="a0"/>
    <w:link w:val="a6"/>
    <w:uiPriority w:val="99"/>
    <w:semiHidden/>
    <w:rsid w:val="004537A0"/>
    <w:rPr>
      <w:rFonts w:ascii="Calibri" w:hAnsi="Calibri" w:cs="Calibri"/>
      <w:sz w:val="20"/>
      <w:szCs w:val="20"/>
      <w:lang w:eastAsia="ru-RU"/>
    </w:rPr>
  </w:style>
  <w:style w:type="paragraph" w:styleId="a8">
    <w:name w:val="annotation subject"/>
    <w:basedOn w:val="a6"/>
    <w:next w:val="a6"/>
    <w:link w:val="a9"/>
    <w:uiPriority w:val="99"/>
    <w:semiHidden/>
    <w:unhideWhenUsed/>
    <w:rsid w:val="004537A0"/>
    <w:rPr>
      <w:b/>
      <w:bCs/>
    </w:rPr>
  </w:style>
  <w:style w:type="character" w:customStyle="1" w:styleId="a9">
    <w:name w:val="Тема примечания Знак"/>
    <w:basedOn w:val="a7"/>
    <w:link w:val="a8"/>
    <w:uiPriority w:val="99"/>
    <w:semiHidden/>
    <w:rsid w:val="004537A0"/>
    <w:rPr>
      <w:rFonts w:ascii="Calibri" w:hAnsi="Calibri" w:cs="Calibri"/>
      <w:b/>
      <w:bCs/>
      <w:sz w:val="20"/>
      <w:szCs w:val="20"/>
      <w:lang w:eastAsia="ru-RU"/>
    </w:rPr>
  </w:style>
  <w:style w:type="paragraph" w:styleId="aa">
    <w:name w:val="Balloon Text"/>
    <w:basedOn w:val="a"/>
    <w:link w:val="ab"/>
    <w:uiPriority w:val="99"/>
    <w:semiHidden/>
    <w:unhideWhenUsed/>
    <w:rsid w:val="004537A0"/>
    <w:rPr>
      <w:rFonts w:ascii="Segoe UI" w:hAnsi="Segoe UI" w:cs="Segoe UI"/>
      <w:sz w:val="18"/>
      <w:szCs w:val="18"/>
    </w:rPr>
  </w:style>
  <w:style w:type="character" w:customStyle="1" w:styleId="ab">
    <w:name w:val="Текст выноски Знак"/>
    <w:basedOn w:val="a0"/>
    <w:link w:val="aa"/>
    <w:uiPriority w:val="99"/>
    <w:semiHidden/>
    <w:rsid w:val="004537A0"/>
    <w:rPr>
      <w:rFonts w:ascii="Segoe UI" w:hAnsi="Segoe UI" w:cs="Segoe UI"/>
      <w:sz w:val="18"/>
      <w:szCs w:val="18"/>
      <w:lang w:eastAsia="ru-RU"/>
    </w:rPr>
  </w:style>
  <w:style w:type="character" w:customStyle="1" w:styleId="hgkelc">
    <w:name w:val="hgkelc"/>
    <w:basedOn w:val="a0"/>
    <w:rsid w:val="000048CF"/>
  </w:style>
  <w:style w:type="character" w:customStyle="1" w:styleId="s0">
    <w:name w:val="s0"/>
    <w:basedOn w:val="a0"/>
    <w:rsid w:val="007D1BCC"/>
  </w:style>
  <w:style w:type="character" w:styleId="ac">
    <w:name w:val="Hyperlink"/>
    <w:basedOn w:val="a0"/>
    <w:uiPriority w:val="99"/>
    <w:unhideWhenUsed/>
    <w:rsid w:val="007D1BCC"/>
    <w:rPr>
      <w:color w:val="0000FF"/>
      <w:u w:val="single"/>
    </w:rPr>
  </w:style>
  <w:style w:type="paragraph" w:customStyle="1" w:styleId="pj">
    <w:name w:val="pj"/>
    <w:basedOn w:val="a"/>
    <w:rsid w:val="00A949FB"/>
    <w:pPr>
      <w:spacing w:before="100" w:beforeAutospacing="1" w:after="100" w:afterAutospacing="1"/>
    </w:pPr>
    <w:rPr>
      <w:rFonts w:ascii="Times New Roman" w:eastAsia="Times New Roman" w:hAnsi="Times New Roman" w:cs="Times New Roman"/>
      <w:sz w:val="24"/>
      <w:szCs w:val="24"/>
    </w:rPr>
  </w:style>
  <w:style w:type="character" w:styleId="ad">
    <w:name w:val="Unresolved Mention"/>
    <w:basedOn w:val="a0"/>
    <w:uiPriority w:val="99"/>
    <w:semiHidden/>
    <w:unhideWhenUsed/>
    <w:rsid w:val="0047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0143">
      <w:bodyDiv w:val="1"/>
      <w:marLeft w:val="0"/>
      <w:marRight w:val="0"/>
      <w:marTop w:val="0"/>
      <w:marBottom w:val="0"/>
      <w:divBdr>
        <w:top w:val="none" w:sz="0" w:space="0" w:color="auto"/>
        <w:left w:val="none" w:sz="0" w:space="0" w:color="auto"/>
        <w:bottom w:val="none" w:sz="0" w:space="0" w:color="auto"/>
        <w:right w:val="none" w:sz="0" w:space="0" w:color="auto"/>
      </w:divBdr>
    </w:div>
    <w:div w:id="467280200">
      <w:bodyDiv w:val="1"/>
      <w:marLeft w:val="0"/>
      <w:marRight w:val="0"/>
      <w:marTop w:val="0"/>
      <w:marBottom w:val="0"/>
      <w:divBdr>
        <w:top w:val="none" w:sz="0" w:space="0" w:color="auto"/>
        <w:left w:val="none" w:sz="0" w:space="0" w:color="auto"/>
        <w:bottom w:val="none" w:sz="0" w:space="0" w:color="auto"/>
        <w:right w:val="none" w:sz="0" w:space="0" w:color="auto"/>
      </w:divBdr>
    </w:div>
    <w:div w:id="648900687">
      <w:bodyDiv w:val="1"/>
      <w:marLeft w:val="0"/>
      <w:marRight w:val="0"/>
      <w:marTop w:val="0"/>
      <w:marBottom w:val="0"/>
      <w:divBdr>
        <w:top w:val="none" w:sz="0" w:space="0" w:color="auto"/>
        <w:left w:val="none" w:sz="0" w:space="0" w:color="auto"/>
        <w:bottom w:val="none" w:sz="0" w:space="0" w:color="auto"/>
        <w:right w:val="none" w:sz="0" w:space="0" w:color="auto"/>
      </w:divBdr>
    </w:div>
    <w:div w:id="650793488">
      <w:bodyDiv w:val="1"/>
      <w:marLeft w:val="0"/>
      <w:marRight w:val="0"/>
      <w:marTop w:val="0"/>
      <w:marBottom w:val="0"/>
      <w:divBdr>
        <w:top w:val="none" w:sz="0" w:space="0" w:color="auto"/>
        <w:left w:val="none" w:sz="0" w:space="0" w:color="auto"/>
        <w:bottom w:val="none" w:sz="0" w:space="0" w:color="auto"/>
        <w:right w:val="none" w:sz="0" w:space="0" w:color="auto"/>
      </w:divBdr>
    </w:div>
    <w:div w:id="1112018131">
      <w:bodyDiv w:val="1"/>
      <w:marLeft w:val="0"/>
      <w:marRight w:val="0"/>
      <w:marTop w:val="0"/>
      <w:marBottom w:val="0"/>
      <w:divBdr>
        <w:top w:val="none" w:sz="0" w:space="0" w:color="auto"/>
        <w:left w:val="none" w:sz="0" w:space="0" w:color="auto"/>
        <w:bottom w:val="none" w:sz="0" w:space="0" w:color="auto"/>
        <w:right w:val="none" w:sz="0" w:space="0" w:color="auto"/>
      </w:divBdr>
    </w:div>
    <w:div w:id="1131170752">
      <w:bodyDiv w:val="1"/>
      <w:marLeft w:val="0"/>
      <w:marRight w:val="0"/>
      <w:marTop w:val="0"/>
      <w:marBottom w:val="0"/>
      <w:divBdr>
        <w:top w:val="none" w:sz="0" w:space="0" w:color="auto"/>
        <w:left w:val="none" w:sz="0" w:space="0" w:color="auto"/>
        <w:bottom w:val="none" w:sz="0" w:space="0" w:color="auto"/>
        <w:right w:val="none" w:sz="0" w:space="0" w:color="auto"/>
      </w:divBdr>
    </w:div>
    <w:div w:id="1169177908">
      <w:bodyDiv w:val="1"/>
      <w:marLeft w:val="0"/>
      <w:marRight w:val="0"/>
      <w:marTop w:val="0"/>
      <w:marBottom w:val="0"/>
      <w:divBdr>
        <w:top w:val="none" w:sz="0" w:space="0" w:color="auto"/>
        <w:left w:val="none" w:sz="0" w:space="0" w:color="auto"/>
        <w:bottom w:val="none" w:sz="0" w:space="0" w:color="auto"/>
        <w:right w:val="none" w:sz="0" w:space="0" w:color="auto"/>
      </w:divBdr>
    </w:div>
    <w:div w:id="1203902991">
      <w:bodyDiv w:val="1"/>
      <w:marLeft w:val="0"/>
      <w:marRight w:val="0"/>
      <w:marTop w:val="0"/>
      <w:marBottom w:val="0"/>
      <w:divBdr>
        <w:top w:val="none" w:sz="0" w:space="0" w:color="auto"/>
        <w:left w:val="none" w:sz="0" w:space="0" w:color="auto"/>
        <w:bottom w:val="none" w:sz="0" w:space="0" w:color="auto"/>
        <w:right w:val="none" w:sz="0" w:space="0" w:color="auto"/>
      </w:divBdr>
    </w:div>
    <w:div w:id="1739278270">
      <w:bodyDiv w:val="1"/>
      <w:marLeft w:val="0"/>
      <w:marRight w:val="0"/>
      <w:marTop w:val="0"/>
      <w:marBottom w:val="0"/>
      <w:divBdr>
        <w:top w:val="none" w:sz="0" w:space="0" w:color="auto"/>
        <w:left w:val="none" w:sz="0" w:space="0" w:color="auto"/>
        <w:bottom w:val="none" w:sz="0" w:space="0" w:color="auto"/>
        <w:right w:val="none" w:sz="0" w:space="0" w:color="auto"/>
      </w:divBdr>
    </w:div>
    <w:div w:id="21441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9030-17ED-4AF0-ABE2-B8121318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Серік</dc:creator>
  <cp:keywords/>
  <dc:description/>
  <cp:lastModifiedBy>Алма Магзумова</cp:lastModifiedBy>
  <cp:revision>9</cp:revision>
  <cp:lastPrinted>2025-05-22T12:27:00Z</cp:lastPrinted>
  <dcterms:created xsi:type="dcterms:W3CDTF">2025-05-22T12:27:00Z</dcterms:created>
  <dcterms:modified xsi:type="dcterms:W3CDTF">2025-05-28T18:10:00Z</dcterms:modified>
</cp:coreProperties>
</file>